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55" w:rsidRDefault="00B004BB" w:rsidP="0098083D">
      <w:pPr>
        <w:pStyle w:val="af2"/>
        <w:spacing w:before="240"/>
        <w:rPr>
          <w:lang w:eastAsia="zh-CN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9.25pt" o:ole="">
            <v:imagedata r:id="rId6" o:title=""/>
          </v:shape>
          <o:OLEObject Type="Embed" ProgID="CorelDRAW.Graphic.11" ShapeID="_x0000_i1025" DrawAspect="Content" ObjectID="_1474270936" r:id="rId7"/>
        </w:object>
      </w:r>
      <w:r>
        <w:t xml:space="preserve">  </w:t>
      </w:r>
    </w:p>
    <w:p w:rsidR="008D6055" w:rsidRPr="00CC4A96" w:rsidRDefault="008D6055" w:rsidP="008D6055">
      <w:pPr>
        <w:pStyle w:val="ae"/>
        <w:jc w:val="center"/>
        <w:rPr>
          <w:lang w:eastAsia="zh-CN"/>
        </w:rPr>
      </w:pPr>
    </w:p>
    <w:p w:rsidR="008D6055" w:rsidRDefault="008D6055" w:rsidP="008D6055">
      <w:pPr>
        <w:pStyle w:val="af1"/>
        <w:rPr>
          <w:b/>
          <w:bCs/>
          <w:szCs w:val="28"/>
        </w:rPr>
      </w:pPr>
      <w:r w:rsidRPr="00514173">
        <w:rPr>
          <w:b/>
          <w:bCs/>
          <w:szCs w:val="28"/>
        </w:rPr>
        <w:t>АДМИНИСТРАЦИ</w:t>
      </w:r>
      <w:r>
        <w:rPr>
          <w:b/>
          <w:bCs/>
          <w:szCs w:val="28"/>
        </w:rPr>
        <w:t>И</w:t>
      </w:r>
      <w:r w:rsidRPr="00514173">
        <w:rPr>
          <w:b/>
          <w:bCs/>
          <w:szCs w:val="28"/>
        </w:rPr>
        <w:t xml:space="preserve"> </w:t>
      </w:r>
      <w:r w:rsidR="00B004BB">
        <w:rPr>
          <w:b/>
          <w:bCs/>
          <w:szCs w:val="28"/>
        </w:rPr>
        <w:t>ПРИДОРОЖНОГО</w:t>
      </w:r>
      <w:r w:rsidRPr="00514173">
        <w:rPr>
          <w:b/>
          <w:bCs/>
          <w:szCs w:val="28"/>
        </w:rPr>
        <w:t xml:space="preserve"> СЕЛЬСКОГО ПОСЕЛЕНИЯ КАНЕВСКОГО РАЙОНА</w:t>
      </w:r>
    </w:p>
    <w:p w:rsidR="00B004BB" w:rsidRDefault="00B004BB" w:rsidP="00B004BB">
      <w:pPr>
        <w:pStyle w:val="af2"/>
      </w:pPr>
    </w:p>
    <w:p w:rsidR="00B004BB" w:rsidRPr="00514173" w:rsidRDefault="00B004BB" w:rsidP="00B004BB">
      <w:pPr>
        <w:jc w:val="center"/>
        <w:rPr>
          <w:b/>
          <w:sz w:val="28"/>
          <w:szCs w:val="28"/>
        </w:rPr>
      </w:pPr>
      <w:r w:rsidRPr="00514173">
        <w:rPr>
          <w:b/>
          <w:sz w:val="28"/>
          <w:szCs w:val="28"/>
        </w:rPr>
        <w:t>ПОСТАНОВЛЕНИЕ</w:t>
      </w:r>
    </w:p>
    <w:p w:rsidR="008D6055" w:rsidRPr="00514173" w:rsidRDefault="008D6055" w:rsidP="008D6055">
      <w:pPr>
        <w:jc w:val="center"/>
        <w:rPr>
          <w:sz w:val="28"/>
          <w:szCs w:val="28"/>
        </w:rPr>
      </w:pPr>
    </w:p>
    <w:p w:rsidR="008D6055" w:rsidRPr="00514173" w:rsidRDefault="00C02E12" w:rsidP="008D605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D60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04BB">
        <w:rPr>
          <w:sz w:val="28"/>
          <w:szCs w:val="28"/>
        </w:rPr>
        <w:t>______</w:t>
      </w:r>
      <w:r w:rsidR="008D6055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</w:t>
      </w:r>
      <w:r w:rsidR="008D6055">
        <w:rPr>
          <w:sz w:val="28"/>
          <w:szCs w:val="28"/>
        </w:rPr>
        <w:t xml:space="preserve">  </w:t>
      </w:r>
      <w:r w:rsidR="008D6055" w:rsidRPr="00514173">
        <w:rPr>
          <w:sz w:val="28"/>
          <w:szCs w:val="28"/>
        </w:rPr>
        <w:t>№</w:t>
      </w:r>
      <w:r w:rsidR="008D6055">
        <w:rPr>
          <w:sz w:val="28"/>
          <w:szCs w:val="28"/>
        </w:rPr>
        <w:t xml:space="preserve"> </w:t>
      </w:r>
      <w:r w:rsidR="00B004BB">
        <w:rPr>
          <w:sz w:val="28"/>
          <w:szCs w:val="28"/>
        </w:rPr>
        <w:t>____</w:t>
      </w:r>
      <w:r w:rsidR="008D6055" w:rsidRPr="00514173">
        <w:rPr>
          <w:sz w:val="28"/>
          <w:szCs w:val="28"/>
        </w:rPr>
        <w:t xml:space="preserve"> </w:t>
      </w:r>
    </w:p>
    <w:p w:rsidR="008D6055" w:rsidRDefault="008D6055" w:rsidP="008D6055">
      <w:pPr>
        <w:jc w:val="both"/>
        <w:rPr>
          <w:sz w:val="28"/>
          <w:szCs w:val="28"/>
        </w:rPr>
      </w:pPr>
    </w:p>
    <w:p w:rsidR="008D6055" w:rsidRPr="00514173" w:rsidRDefault="00B004BB" w:rsidP="008D6055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Придорожная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22315">
        <w:rPr>
          <w:b/>
          <w:bCs/>
          <w:sz w:val="28"/>
          <w:szCs w:val="28"/>
          <w:lang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П</w:t>
      </w:r>
      <w:r w:rsidRPr="00222315">
        <w:rPr>
          <w:b/>
          <w:bCs/>
          <w:sz w:val="28"/>
          <w:szCs w:val="28"/>
          <w:lang w:eastAsia="ru-RU"/>
        </w:rPr>
        <w:t>орядка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22315">
        <w:rPr>
          <w:b/>
          <w:bCs/>
          <w:sz w:val="28"/>
          <w:szCs w:val="28"/>
          <w:lang w:eastAsia="ru-RU"/>
        </w:rPr>
        <w:t>рассмотрения обращений граждан в администрации</w:t>
      </w:r>
      <w:r>
        <w:rPr>
          <w:b/>
          <w:bCs/>
          <w:sz w:val="28"/>
          <w:szCs w:val="28"/>
          <w:lang w:eastAsia="ru-RU"/>
        </w:rPr>
        <w:t xml:space="preserve"> </w:t>
      </w:r>
      <w:r w:rsidR="00B004BB">
        <w:rPr>
          <w:b/>
          <w:bCs/>
          <w:sz w:val="28"/>
          <w:szCs w:val="28"/>
          <w:lang w:eastAsia="ru-RU"/>
        </w:rPr>
        <w:t>Придорожного</w:t>
      </w:r>
      <w:r>
        <w:rPr>
          <w:b/>
          <w:bCs/>
          <w:sz w:val="28"/>
          <w:szCs w:val="28"/>
          <w:lang w:eastAsia="ru-RU"/>
        </w:rPr>
        <w:t xml:space="preserve"> сельского поселения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Каневского района</w:t>
      </w:r>
    </w:p>
    <w:p w:rsidR="008D6055" w:rsidRPr="0022231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D6055" w:rsidRPr="00C91342" w:rsidRDefault="008D6055" w:rsidP="00F15C19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 w:rsidRPr="00C91342">
        <w:rPr>
          <w:bCs/>
          <w:sz w:val="28"/>
          <w:szCs w:val="28"/>
          <w:lang w:eastAsia="ru-RU"/>
        </w:rPr>
        <w:t xml:space="preserve">В целях реализации Федерального </w:t>
      </w:r>
      <w:hyperlink r:id="rId8" w:history="1">
        <w:r w:rsidRPr="00C91342">
          <w:rPr>
            <w:bCs/>
            <w:sz w:val="28"/>
            <w:szCs w:val="28"/>
            <w:lang w:eastAsia="ru-RU"/>
          </w:rPr>
          <w:t>закона</w:t>
        </w:r>
      </w:hyperlink>
      <w:r w:rsidRPr="00C91342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Федерации", </w:t>
      </w:r>
      <w:hyperlink r:id="rId9" w:history="1">
        <w:r w:rsidRPr="00C91342">
          <w:rPr>
            <w:bCs/>
            <w:sz w:val="28"/>
            <w:szCs w:val="28"/>
            <w:lang w:eastAsia="ru-RU"/>
          </w:rPr>
          <w:t>Закона</w:t>
        </w:r>
      </w:hyperlink>
      <w:r w:rsidRPr="00C91342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 </w:t>
      </w:r>
      <w:proofErr w:type="gramStart"/>
      <w:r w:rsidRPr="00C91342">
        <w:rPr>
          <w:bCs/>
          <w:sz w:val="28"/>
          <w:szCs w:val="28"/>
          <w:lang w:eastAsia="ru-RU"/>
        </w:rPr>
        <w:t>п</w:t>
      </w:r>
      <w:proofErr w:type="gramEnd"/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т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н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в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л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я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ю: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C91342">
        <w:rPr>
          <w:bCs/>
          <w:sz w:val="28"/>
          <w:szCs w:val="28"/>
          <w:lang w:eastAsia="ru-RU"/>
        </w:rPr>
        <w:t xml:space="preserve">1. Утвердить </w:t>
      </w:r>
      <w:hyperlink w:anchor="Par41" w:history="1">
        <w:r w:rsidRPr="00C91342">
          <w:rPr>
            <w:bCs/>
            <w:sz w:val="28"/>
            <w:szCs w:val="28"/>
            <w:lang w:eastAsia="ru-RU"/>
          </w:rPr>
          <w:t>Порядок</w:t>
        </w:r>
      </w:hyperlink>
      <w:r w:rsidRPr="00C91342">
        <w:rPr>
          <w:bCs/>
          <w:sz w:val="28"/>
          <w:szCs w:val="28"/>
          <w:lang w:eastAsia="ru-RU"/>
        </w:rPr>
        <w:t xml:space="preserve"> рассмотрения обращений граждан в администрации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C91342">
        <w:rPr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bCs/>
          <w:sz w:val="28"/>
          <w:szCs w:val="28"/>
          <w:lang w:eastAsia="ru-RU"/>
        </w:rPr>
        <w:t>Каневского</w:t>
      </w:r>
      <w:proofErr w:type="spellEnd"/>
      <w:r>
        <w:rPr>
          <w:bCs/>
          <w:sz w:val="28"/>
          <w:szCs w:val="28"/>
          <w:lang w:eastAsia="ru-RU"/>
        </w:rPr>
        <w:t xml:space="preserve"> района </w:t>
      </w:r>
      <w:r w:rsidRPr="00C91342">
        <w:rPr>
          <w:bCs/>
          <w:sz w:val="28"/>
          <w:szCs w:val="28"/>
          <w:lang w:eastAsia="ru-RU"/>
        </w:rPr>
        <w:t>(прилагается).</w:t>
      </w:r>
    </w:p>
    <w:p w:rsidR="0098083D" w:rsidRPr="00847EE2" w:rsidRDefault="00173A0F" w:rsidP="0098083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8D6055" w:rsidRPr="00AD7C37">
        <w:rPr>
          <w:sz w:val="28"/>
          <w:szCs w:val="28"/>
          <w:lang w:eastAsia="ru-RU"/>
        </w:rPr>
        <w:t xml:space="preserve">. </w:t>
      </w:r>
      <w:r w:rsidR="0098083D" w:rsidRPr="00847EE2">
        <w:rPr>
          <w:sz w:val="28"/>
          <w:szCs w:val="28"/>
        </w:rPr>
        <w:t xml:space="preserve">Общему отделу администрации </w:t>
      </w:r>
      <w:r w:rsidR="00B004BB">
        <w:rPr>
          <w:sz w:val="28"/>
          <w:szCs w:val="28"/>
        </w:rPr>
        <w:t>Придорожного</w:t>
      </w:r>
      <w:r w:rsidR="0098083D" w:rsidRPr="00847EE2">
        <w:rPr>
          <w:sz w:val="28"/>
          <w:szCs w:val="28"/>
        </w:rPr>
        <w:t xml:space="preserve"> сельского поселения </w:t>
      </w:r>
      <w:proofErr w:type="spellStart"/>
      <w:r w:rsidR="0098083D" w:rsidRPr="00847EE2">
        <w:rPr>
          <w:sz w:val="28"/>
          <w:szCs w:val="28"/>
        </w:rPr>
        <w:t>Каневского</w:t>
      </w:r>
      <w:proofErr w:type="spellEnd"/>
      <w:r w:rsidR="0098083D" w:rsidRPr="00847EE2">
        <w:rPr>
          <w:sz w:val="28"/>
          <w:szCs w:val="28"/>
        </w:rPr>
        <w:t xml:space="preserve"> района (</w:t>
      </w:r>
      <w:proofErr w:type="gramStart"/>
      <w:r w:rsidR="00D12615">
        <w:rPr>
          <w:sz w:val="28"/>
          <w:szCs w:val="28"/>
        </w:rPr>
        <w:t>Черная</w:t>
      </w:r>
      <w:proofErr w:type="gramEnd"/>
      <w:r w:rsidR="0098083D" w:rsidRPr="00847EE2">
        <w:rPr>
          <w:sz w:val="28"/>
          <w:szCs w:val="28"/>
        </w:rPr>
        <w:t>):</w:t>
      </w:r>
    </w:p>
    <w:p w:rsidR="0098083D" w:rsidRPr="009E2A9F" w:rsidRDefault="00173A0F" w:rsidP="00980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bookmarkStart w:id="0" w:name="sub_32"/>
      <w:r>
        <w:rPr>
          <w:sz w:val="28"/>
          <w:szCs w:val="28"/>
        </w:rPr>
        <w:t xml:space="preserve"> </w:t>
      </w:r>
      <w:proofErr w:type="gramStart"/>
      <w:r w:rsidR="0098083D">
        <w:rPr>
          <w:sz w:val="28"/>
          <w:szCs w:val="28"/>
        </w:rPr>
        <w:t>Р</w:t>
      </w:r>
      <w:r w:rsidR="0098083D" w:rsidRPr="00847630">
        <w:rPr>
          <w:sz w:val="28"/>
          <w:szCs w:val="28"/>
        </w:rPr>
        <w:t>азместить</w:t>
      </w:r>
      <w:proofErr w:type="gramEnd"/>
      <w:r w:rsidR="0098083D" w:rsidRPr="00847630">
        <w:rPr>
          <w:sz w:val="28"/>
          <w:szCs w:val="28"/>
        </w:rPr>
        <w:t xml:space="preserve"> настоящее постановление на </w:t>
      </w:r>
      <w:r w:rsidR="0098083D" w:rsidRPr="00CA6780">
        <w:rPr>
          <w:sz w:val="28"/>
          <w:szCs w:val="28"/>
        </w:rPr>
        <w:t>официальном</w:t>
      </w:r>
      <w:r w:rsidR="0098083D" w:rsidRPr="00847630">
        <w:rPr>
          <w:sz w:val="28"/>
          <w:szCs w:val="28"/>
        </w:rPr>
        <w:t xml:space="preserve"> сайте </w:t>
      </w:r>
      <w:r w:rsidR="00B004BB">
        <w:rPr>
          <w:sz w:val="28"/>
          <w:szCs w:val="28"/>
        </w:rPr>
        <w:t>Придорожного</w:t>
      </w:r>
      <w:r w:rsidR="0098083D">
        <w:rPr>
          <w:sz w:val="28"/>
          <w:szCs w:val="28"/>
        </w:rPr>
        <w:t xml:space="preserve"> сельского поселения </w:t>
      </w:r>
      <w:proofErr w:type="spellStart"/>
      <w:r w:rsidR="0098083D">
        <w:rPr>
          <w:sz w:val="28"/>
          <w:szCs w:val="28"/>
        </w:rPr>
        <w:t>Каневского</w:t>
      </w:r>
      <w:proofErr w:type="spellEnd"/>
      <w:r w:rsidR="0098083D">
        <w:rPr>
          <w:sz w:val="28"/>
          <w:szCs w:val="28"/>
        </w:rPr>
        <w:t xml:space="preserve"> района</w:t>
      </w:r>
      <w:r w:rsidR="0098083D"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0"/>
      <w:r w:rsidR="0098083D" w:rsidRPr="00847630">
        <w:rPr>
          <w:sz w:val="28"/>
          <w:szCs w:val="28"/>
        </w:rPr>
        <w:t xml:space="preserve">» </w:t>
      </w:r>
      <w:r w:rsidR="0098083D" w:rsidRPr="00BA363E">
        <w:rPr>
          <w:sz w:val="28"/>
          <w:szCs w:val="28"/>
        </w:rPr>
        <w:t>(</w:t>
      </w:r>
      <w:hyperlink r:id="rId10" w:history="1"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http://www.</w:t>
        </w:r>
        <w:r w:rsidR="00D12615" w:rsidRPr="00D12615">
          <w:rPr>
            <w:bCs/>
            <w:sz w:val="28"/>
            <w:szCs w:val="28"/>
            <w:lang w:eastAsia="ru-RU"/>
          </w:rPr>
          <w:t xml:space="preserve"> </w:t>
        </w:r>
        <w:proofErr w:type="spellStart"/>
        <w:r w:rsidR="00D12615">
          <w:rPr>
            <w:bCs/>
            <w:sz w:val="28"/>
            <w:szCs w:val="28"/>
            <w:lang w:val="en-US" w:eastAsia="ru-RU"/>
          </w:rPr>
          <w:t>pridorozhnaya</w:t>
        </w:r>
        <w:proofErr w:type="spellEnd"/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/</w:t>
        </w:r>
        <w:r w:rsidR="0098083D" w:rsidRPr="009E2A9F">
          <w:rPr>
            <w:rStyle w:val="a9"/>
            <w:color w:val="auto"/>
            <w:sz w:val="28"/>
            <w:szCs w:val="28"/>
            <w:u w:val="none"/>
          </w:rPr>
          <w:t>).»</w:t>
        </w:r>
      </w:hyperlink>
    </w:p>
    <w:p w:rsidR="0098083D" w:rsidRPr="007E757C" w:rsidRDefault="00173A0F" w:rsidP="00980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83D" w:rsidRPr="007E757C">
        <w:rPr>
          <w:sz w:val="28"/>
          <w:szCs w:val="28"/>
        </w:rPr>
        <w:t>. Обеспечить официальное обнародование данного постановления.</w:t>
      </w:r>
    </w:p>
    <w:p w:rsidR="008D6055" w:rsidRPr="00C91342" w:rsidRDefault="00173A0F" w:rsidP="0098083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="008D6055" w:rsidRPr="00C91342">
        <w:rPr>
          <w:bCs/>
          <w:sz w:val="28"/>
          <w:szCs w:val="28"/>
          <w:lang w:eastAsia="ru-RU"/>
        </w:rPr>
        <w:t xml:space="preserve">. </w:t>
      </w:r>
      <w:proofErr w:type="gramStart"/>
      <w:r w:rsidR="008D6055" w:rsidRPr="00C91342">
        <w:rPr>
          <w:bCs/>
          <w:sz w:val="28"/>
          <w:szCs w:val="28"/>
          <w:lang w:eastAsia="ru-RU"/>
        </w:rPr>
        <w:t>Контроль за</w:t>
      </w:r>
      <w:proofErr w:type="gramEnd"/>
      <w:r w:rsidR="008D6055" w:rsidRPr="00C91342">
        <w:rPr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D6055" w:rsidRPr="00C91342" w:rsidRDefault="00173A0F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F15C19">
        <w:rPr>
          <w:bCs/>
          <w:sz w:val="28"/>
          <w:szCs w:val="28"/>
          <w:lang w:eastAsia="ru-RU"/>
        </w:rPr>
        <w:t>5</w:t>
      </w:r>
      <w:r w:rsidR="008D6055" w:rsidRPr="00C91342">
        <w:rPr>
          <w:bCs/>
          <w:sz w:val="28"/>
          <w:szCs w:val="28"/>
          <w:lang w:eastAsia="ru-RU"/>
        </w:rPr>
        <w:t>. Постановление вступает в силу после его официального обнародования.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jc w:val="both"/>
        <w:rPr>
          <w:sz w:val="28"/>
        </w:rPr>
      </w:pPr>
      <w:bookmarkStart w:id="1" w:name="_GoBack"/>
      <w:bookmarkEnd w:id="1"/>
    </w:p>
    <w:p w:rsidR="008D6055" w:rsidRDefault="008D6055" w:rsidP="008D6055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 w:rsidR="00B004BB">
        <w:rPr>
          <w:sz w:val="28"/>
        </w:rPr>
        <w:t>Придорожного</w:t>
      </w:r>
      <w:proofErr w:type="gramEnd"/>
      <w:r>
        <w:rPr>
          <w:sz w:val="28"/>
        </w:rPr>
        <w:t xml:space="preserve"> сельского </w:t>
      </w:r>
    </w:p>
    <w:p w:rsidR="008D6055" w:rsidRDefault="008D6055" w:rsidP="008D6055">
      <w:pPr>
        <w:jc w:val="both"/>
        <w:rPr>
          <w:sz w:val="28"/>
        </w:rPr>
      </w:pPr>
      <w:r>
        <w:rPr>
          <w:sz w:val="28"/>
        </w:rPr>
        <w:t xml:space="preserve">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                                                       </w:t>
      </w:r>
      <w:r w:rsidR="00B004BB">
        <w:rPr>
          <w:sz w:val="28"/>
        </w:rPr>
        <w:t xml:space="preserve">А.Н. </w:t>
      </w:r>
      <w:proofErr w:type="spellStart"/>
      <w:r w:rsidR="00B004BB">
        <w:rPr>
          <w:sz w:val="28"/>
        </w:rPr>
        <w:t>Камышан</w:t>
      </w:r>
      <w:proofErr w:type="spellEnd"/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98083D" w:rsidRDefault="0098083D" w:rsidP="008D6055">
      <w:pPr>
        <w:jc w:val="both"/>
        <w:rPr>
          <w:sz w:val="28"/>
        </w:rPr>
      </w:pPr>
    </w:p>
    <w:p w:rsidR="00173A0F" w:rsidRPr="008D6055" w:rsidRDefault="00173A0F" w:rsidP="008D6055">
      <w:pPr>
        <w:jc w:val="both"/>
        <w:rPr>
          <w:sz w:val="28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УТВЕРЖДЕН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Pr="003417F9">
        <w:rPr>
          <w:bCs/>
          <w:sz w:val="28"/>
          <w:szCs w:val="28"/>
          <w:lang w:eastAsia="ru-RU"/>
        </w:rPr>
        <w:t>остановлением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администрации </w:t>
      </w:r>
    </w:p>
    <w:p w:rsidR="008D6055" w:rsidRDefault="00B004BB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D6055">
        <w:rPr>
          <w:sz w:val="28"/>
          <w:szCs w:val="28"/>
        </w:rPr>
        <w:t xml:space="preserve"> </w:t>
      </w:r>
      <w:r w:rsidR="008D6055" w:rsidRPr="003417F9">
        <w:rPr>
          <w:sz w:val="28"/>
          <w:szCs w:val="28"/>
        </w:rPr>
        <w:t xml:space="preserve"> сельского </w:t>
      </w:r>
    </w:p>
    <w:p w:rsidR="008D6055" w:rsidRPr="00D20F2C" w:rsidRDefault="008D6055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417F9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 w:rsidR="00B004BB">
        <w:rPr>
          <w:bCs/>
          <w:sz w:val="28"/>
          <w:szCs w:val="28"/>
          <w:lang w:eastAsia="ru-RU"/>
        </w:rPr>
        <w:t>________</w:t>
      </w:r>
      <w:r w:rsidR="00C02E12">
        <w:rPr>
          <w:bCs/>
          <w:sz w:val="28"/>
          <w:szCs w:val="28"/>
          <w:lang w:eastAsia="ru-RU"/>
        </w:rPr>
        <w:t xml:space="preserve"> года № </w:t>
      </w:r>
      <w:r w:rsidR="00B004BB">
        <w:rPr>
          <w:bCs/>
          <w:sz w:val="28"/>
          <w:szCs w:val="28"/>
          <w:lang w:eastAsia="ru-RU"/>
        </w:rPr>
        <w:t>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2" w:name="Par41"/>
      <w:bookmarkEnd w:id="2"/>
      <w:r w:rsidRPr="003417F9">
        <w:rPr>
          <w:bCs/>
          <w:sz w:val="28"/>
          <w:szCs w:val="28"/>
          <w:lang w:eastAsia="ru-RU"/>
        </w:rPr>
        <w:t>ПОРЯДОК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 в администрации</w:t>
      </w:r>
    </w:p>
    <w:p w:rsidR="008D6055" w:rsidRDefault="00B004BB" w:rsidP="008D605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D6055" w:rsidRPr="003417F9">
        <w:rPr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Каневского района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 Общие положения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1.1.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(далее - Порядок) разработан в целях повышения уровня внесудебной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действий при рассмотрении письменных (в том числе электронных) и устных обращений, а также порядок взаимодействия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территориальными органами федеральных органов исполнительной</w:t>
      </w:r>
      <w:proofErr w:type="gramEnd"/>
      <w:r w:rsidRPr="003417F9">
        <w:rPr>
          <w:bCs/>
          <w:sz w:val="28"/>
          <w:szCs w:val="28"/>
          <w:lang w:eastAsia="ru-RU"/>
        </w:rPr>
        <w:t xml:space="preserve"> власти по Краснодарскому краю, органами исполнительной власти Краснодарского края и органами местного самоуправления в муниципальном образовании Каневской район при организации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распространяется также на правоотношения, связанные с рассмотрением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обращений объединений граждан, в том числе юридических лиц.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1.2. Перечень нормативных правовых актов, регулирующих рассмотрение обращений граждан:</w:t>
      </w:r>
    </w:p>
    <w:p w:rsidR="008D6055" w:rsidRPr="003417F9" w:rsidRDefault="00173A0F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1" w:history="1">
        <w:r w:rsidR="008D6055" w:rsidRPr="003417F9">
          <w:rPr>
            <w:bCs/>
            <w:sz w:val="28"/>
            <w:szCs w:val="28"/>
            <w:lang w:eastAsia="ru-RU"/>
          </w:rPr>
          <w:t>Конституция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Российской Федерации;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2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3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09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4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27 июля 2006 года N 152-ФЗ "О персональных данных";</w:t>
      </w:r>
    </w:p>
    <w:p w:rsidR="008D6055" w:rsidRPr="003417F9" w:rsidRDefault="00173A0F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5" w:history="1">
        <w:r w:rsidR="008D6055" w:rsidRPr="003417F9">
          <w:rPr>
            <w:bCs/>
            <w:sz w:val="28"/>
            <w:szCs w:val="28"/>
            <w:lang w:eastAsia="ru-RU"/>
          </w:rPr>
          <w:t>Закон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крае";</w:t>
      </w:r>
    </w:p>
    <w:p w:rsidR="008D6055" w:rsidRPr="003417F9" w:rsidRDefault="00173A0F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6" w:history="1">
        <w:r w:rsidR="008D6055" w:rsidRPr="003417F9">
          <w:rPr>
            <w:bCs/>
            <w:sz w:val="28"/>
            <w:szCs w:val="28"/>
            <w:lang w:eastAsia="ru-RU"/>
          </w:rPr>
          <w:t>Устав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</w:t>
      </w:r>
      <w:r w:rsidR="00B004BB">
        <w:rPr>
          <w:sz w:val="28"/>
          <w:szCs w:val="28"/>
        </w:rPr>
        <w:t>Придорожного</w:t>
      </w:r>
      <w:r w:rsidR="008D6055" w:rsidRPr="003417F9">
        <w:rPr>
          <w:sz w:val="28"/>
          <w:szCs w:val="28"/>
        </w:rPr>
        <w:t xml:space="preserve"> сельского поселения </w:t>
      </w:r>
      <w:proofErr w:type="spellStart"/>
      <w:r w:rsidR="008D6055" w:rsidRPr="003417F9">
        <w:rPr>
          <w:sz w:val="28"/>
          <w:szCs w:val="28"/>
        </w:rPr>
        <w:t>Каневского</w:t>
      </w:r>
      <w:proofErr w:type="spellEnd"/>
      <w:r w:rsidR="008D6055" w:rsidRPr="003417F9">
        <w:rPr>
          <w:sz w:val="28"/>
          <w:szCs w:val="28"/>
        </w:rPr>
        <w:t xml:space="preserve"> района.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1.3. </w:t>
      </w:r>
      <w:proofErr w:type="gramStart"/>
      <w:r w:rsidRPr="003417F9">
        <w:rPr>
          <w:bCs/>
          <w:sz w:val="28"/>
          <w:szCs w:val="28"/>
          <w:lang w:eastAsia="ru-RU"/>
        </w:rPr>
        <w:t xml:space="preserve">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акты, либо </w:t>
      </w:r>
      <w:r w:rsidRPr="003417F9">
        <w:rPr>
          <w:bCs/>
          <w:sz w:val="28"/>
          <w:szCs w:val="28"/>
          <w:lang w:eastAsia="ru-RU"/>
        </w:rPr>
        <w:lastRenderedPageBreak/>
        <w:t xml:space="preserve">перенаправление обращения в другой государственный орган или соответствующему должностному лицу с уведомлением заявителя о переадресации обращения, либо уведомление заявителя о невозможности рассмотрения обращения по существу поднимаемых вопросов на основании </w:t>
      </w:r>
      <w:hyperlink r:id="rId17" w:history="1">
        <w:r w:rsidRPr="003417F9">
          <w:rPr>
            <w:bCs/>
            <w:sz w:val="28"/>
            <w:szCs w:val="28"/>
            <w:lang w:eastAsia="ru-RU"/>
          </w:rPr>
          <w:t>ст. 11</w:t>
        </w:r>
      </w:hyperlink>
      <w:r w:rsidRPr="003417F9">
        <w:rPr>
          <w:bCs/>
          <w:sz w:val="28"/>
          <w:szCs w:val="28"/>
          <w:lang w:eastAsia="ru-RU"/>
        </w:rPr>
        <w:t xml:space="preserve"> Федерального закона от 2 мая 2006 года</w:t>
      </w:r>
      <w:proofErr w:type="gramEnd"/>
      <w:r w:rsidRPr="003417F9">
        <w:rPr>
          <w:bCs/>
          <w:sz w:val="28"/>
          <w:szCs w:val="28"/>
          <w:lang w:eastAsia="ru-RU"/>
        </w:rPr>
        <w:t xml:space="preserve"> N 59-ФЗ "О порядке рассмотрения обращений граждан Российской Федерации".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если в письменном обращении не </w:t>
      </w:r>
      <w:proofErr w:type="gramStart"/>
      <w:r w:rsidRPr="003417F9">
        <w:rPr>
          <w:bCs/>
          <w:sz w:val="28"/>
          <w:szCs w:val="28"/>
          <w:lang w:eastAsia="ru-RU"/>
        </w:rPr>
        <w:t>указаны</w:t>
      </w:r>
      <w:proofErr w:type="gramEnd"/>
      <w:r w:rsidRPr="003417F9">
        <w:rPr>
          <w:bCs/>
          <w:sz w:val="28"/>
          <w:szCs w:val="28"/>
          <w:lang w:eastAsia="ru-RU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 Требования к порядку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 Информирование о порядке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2.1.1. Местонахождение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(далее - администрация):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proofErr w:type="gramStart"/>
      <w:r w:rsidRPr="003417F9">
        <w:rPr>
          <w:bCs/>
          <w:sz w:val="28"/>
          <w:szCs w:val="28"/>
          <w:lang w:eastAsia="ru-RU"/>
        </w:rPr>
        <w:t>почтовый адрес: 3537</w:t>
      </w:r>
      <w:r w:rsidR="00B004BB">
        <w:rPr>
          <w:bCs/>
          <w:sz w:val="28"/>
          <w:szCs w:val="28"/>
          <w:lang w:eastAsia="ru-RU"/>
        </w:rPr>
        <w:t>11</w:t>
      </w:r>
      <w:r w:rsidRPr="003417F9">
        <w:rPr>
          <w:bCs/>
          <w:sz w:val="28"/>
          <w:szCs w:val="28"/>
          <w:lang w:eastAsia="ru-RU"/>
        </w:rPr>
        <w:t xml:space="preserve">, Российская Федерация, Краснодарский край, Каневской район, </w:t>
      </w:r>
      <w:r w:rsidR="00B004BB">
        <w:rPr>
          <w:bCs/>
          <w:sz w:val="28"/>
          <w:szCs w:val="28"/>
          <w:lang w:eastAsia="ru-RU"/>
        </w:rPr>
        <w:t>ст. Придорожная</w:t>
      </w:r>
      <w:r>
        <w:rPr>
          <w:bCs/>
          <w:sz w:val="28"/>
          <w:szCs w:val="28"/>
          <w:lang w:eastAsia="ru-RU"/>
        </w:rPr>
        <w:t xml:space="preserve">, ул. Красная, </w:t>
      </w:r>
      <w:r w:rsidR="00B004BB">
        <w:rPr>
          <w:bCs/>
          <w:sz w:val="28"/>
          <w:szCs w:val="28"/>
          <w:lang w:eastAsia="ru-RU"/>
        </w:rPr>
        <w:t>4</w:t>
      </w:r>
      <w:r w:rsidRPr="003417F9">
        <w:rPr>
          <w:bCs/>
          <w:sz w:val="28"/>
          <w:szCs w:val="28"/>
          <w:lang w:eastAsia="ru-RU"/>
        </w:rPr>
        <w:t>2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Режим работы: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5272"/>
      </w:tblGrid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суббота - воскресенье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Организацию Порядка рассмотрения обращений граждан и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его соблюдением осуществляет непосредственно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(далее - общий отдел):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телефон начальника общего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: 8 (86164) </w:t>
      </w:r>
      <w:r w:rsidR="00B004BB">
        <w:rPr>
          <w:bCs/>
          <w:sz w:val="28"/>
          <w:szCs w:val="28"/>
          <w:lang w:eastAsia="ru-RU"/>
        </w:rPr>
        <w:t>38-1-48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отдела, ответственный за работу с обращениями граждан, осуществляет прием граждан ежедневно, кроме выходных и праздничных дней: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5272"/>
      </w:tblGrid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8.00 - 14.00 (перерыв с 12.00 до 13.00)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Телефон/факс для приема письменных обращений граждан: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8(86164)</w:t>
      </w:r>
      <w:r>
        <w:rPr>
          <w:bCs/>
          <w:sz w:val="28"/>
          <w:szCs w:val="28"/>
          <w:lang w:eastAsia="ru-RU"/>
        </w:rPr>
        <w:t xml:space="preserve"> </w:t>
      </w:r>
      <w:r w:rsidR="00B004BB">
        <w:rPr>
          <w:bCs/>
          <w:sz w:val="28"/>
          <w:szCs w:val="28"/>
          <w:lang w:eastAsia="ru-RU"/>
        </w:rPr>
        <w:t>38148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Адрес электронной почты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proofErr w:type="spellStart"/>
      <w:r>
        <w:rPr>
          <w:bCs/>
          <w:sz w:val="28"/>
          <w:szCs w:val="28"/>
          <w:lang w:val="en-US" w:eastAsia="ru-RU"/>
        </w:rPr>
        <w:t>fu</w:t>
      </w:r>
      <w:proofErr w:type="spellEnd"/>
      <w:r w:rsidRPr="00BB2369">
        <w:rPr>
          <w:bCs/>
          <w:sz w:val="28"/>
          <w:szCs w:val="28"/>
          <w:lang w:eastAsia="ru-RU"/>
        </w:rPr>
        <w:t>25.16</w:t>
      </w:r>
      <w:r w:rsidR="00B004BB">
        <w:rPr>
          <w:bCs/>
          <w:sz w:val="28"/>
          <w:szCs w:val="28"/>
          <w:lang w:eastAsia="ru-RU"/>
        </w:rPr>
        <w:t>7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Официальный сайт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hyperlink r:id="rId18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 w:rsidR="00B004BB">
        <w:rPr>
          <w:bCs/>
          <w:sz w:val="28"/>
          <w:szCs w:val="28"/>
          <w:lang w:val="en-US" w:eastAsia="ru-RU"/>
        </w:rPr>
        <w:t>pridorozhnaya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>.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2.1.2. Информирование заявителей.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Информирование граждан осуществляется в устной, письменной форме (в том числе в форме электронного документа).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Начальник общего отдела, ответственный за организацию работы с обращениями граждан, осуществляет информирование заявителей: о местонахождении и графике работы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; о справочных телефонах и почтовых адресах; об адресе официального сайта в сети Интернет, адресе электронной почты администрации; о порядке получения заявителем информации по вопросам организации рассмотрения обращений, в том числе с использованием информационных систем;</w:t>
      </w:r>
      <w:proofErr w:type="gramEnd"/>
      <w:r w:rsidRPr="003417F9">
        <w:rPr>
          <w:bCs/>
          <w:sz w:val="28"/>
          <w:szCs w:val="28"/>
          <w:lang w:eastAsia="ru-RU"/>
        </w:rPr>
        <w:t xml:space="preserve"> о порядке, форме и месте размещения информации в печатных и электронных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Основные требования к информированию граждан: своевременность, полнота, актуальность, достоверность представляемой информации и четкость ее изложения.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2.1.3. Информирование заявителей в администрации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при</w:t>
      </w:r>
      <w:proofErr w:type="gramEnd"/>
      <w:r w:rsidRPr="003417F9">
        <w:rPr>
          <w:bCs/>
          <w:sz w:val="28"/>
          <w:szCs w:val="28"/>
          <w:lang w:eastAsia="ru-RU"/>
        </w:rPr>
        <w:t>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- непосредственном </w:t>
      </w:r>
      <w:proofErr w:type="gramStart"/>
      <w:r w:rsidRPr="003417F9">
        <w:rPr>
          <w:bCs/>
          <w:sz w:val="28"/>
          <w:szCs w:val="28"/>
          <w:lang w:eastAsia="ru-RU"/>
        </w:rPr>
        <w:t>обращении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заявителя лично по телефону, письменно почтой, электронной почтой, факсимильной связью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-</w:t>
      </w:r>
      <w:proofErr w:type="gramStart"/>
      <w:r w:rsidRPr="003417F9">
        <w:rPr>
          <w:bCs/>
          <w:sz w:val="28"/>
          <w:szCs w:val="28"/>
          <w:lang w:eastAsia="ru-RU"/>
        </w:rPr>
        <w:t>размещении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информационных материалов в сети Интернет на официальном сайте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Информация о порядке рассмотрения обращений граждан предоставляется непосредственно в общем отделе, в том числе с использованием телефонной связи и информационно-телекоммуникационных сетей общего пользования;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посредством публикации в средствах массовой информации (в том числе путем размещения информации о почтовых адресах, справочных телефонах, факсах, адресах сайтов в сети Интернет, адресах электронной почты, режиме работы администрации, </w:t>
      </w:r>
      <w:hyperlink w:anchor="Par430" w:history="1">
        <w:r w:rsidRPr="003417F9">
          <w:rPr>
            <w:bCs/>
            <w:sz w:val="28"/>
            <w:szCs w:val="28"/>
            <w:lang w:eastAsia="ru-RU"/>
          </w:rPr>
          <w:t>графиков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граждан на официальном сайте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в сети Интернет, на информационных стендах в холле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в средствах массовой информации.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2.1.4. Требования к форме и характеру взаимодействия должностных лиц с заявителями.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информировании заявителей о ходе и результатах рассмотрения обращений, ответах на телефонные звонки и устные обращения должностное лицо 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2.1.5. Требования к оформлению информационных стендов.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На информационном стенде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размещаются следующие материалы: текст </w:t>
      </w:r>
      <w:r w:rsidRPr="003417F9">
        <w:rPr>
          <w:bCs/>
          <w:sz w:val="28"/>
          <w:szCs w:val="28"/>
          <w:lang w:eastAsia="ru-RU"/>
        </w:rPr>
        <w:lastRenderedPageBreak/>
        <w:t>Порядка; тексты федеральных и краевых законов и других нормативных актов, определяющих порядок рассмотрения обращений граждан; почтовый адрес, адрес электронной почты, график приема граждан должностными лицами.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2.2. Рассмотрение обращений граждан осуществляется бесплатно.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2.3. Общие требования к оформлению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Письменное обращение составляется в произвольной форме рукописным или машинописным способом и в обязательном порядке должно содержать: наименование государственного органа либо фамилию, имя, отчество соответствующего должностного лица, либо должность соответствующего должностного лица;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фамилия, имя, отчество (последнее - при наличии)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почтовый адрес заявителя, на который должен быть направлен ответ либо уведомление о переадресации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суть предложения, заявления, жалобы;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личную подпись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дату написания.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Обращение, поступившее в администрацию в форме электронного документа, подлежит рассмотрению в порядке, установленном Федеральным </w:t>
      </w:r>
      <w:hyperlink r:id="rId19" w:history="1">
        <w:r w:rsidRPr="003417F9">
          <w:rPr>
            <w:bCs/>
            <w:sz w:val="28"/>
            <w:szCs w:val="28"/>
            <w:lang w:eastAsia="ru-RU"/>
          </w:rPr>
          <w:t>законом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 и настоящим Порядком. </w:t>
      </w:r>
      <w:proofErr w:type="gramStart"/>
      <w:r w:rsidRPr="003417F9">
        <w:rPr>
          <w:bCs/>
          <w:sz w:val="28"/>
          <w:szCs w:val="28"/>
          <w:lang w:eastAsia="ru-RU"/>
        </w:rPr>
        <w:t>В обращении заявитель в обязательном порядке указывает свои фамилию, имя, отчество (последнее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на бумажном носителе; излагает суть предложения, заявления или жалобы.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на бумажном носителе.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 Сроки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2.4.1. Обращения, поступившие в администрацию по компетенции, рассматриваются в течение 30 дней. Указанный срок исчисляется от даты регистрации обращения в общем отделе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до даты направления ответа заявителю. В исключительных случаях срок рассмотрения обращения может быть сокращен.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2.4.2. </w:t>
      </w:r>
      <w:proofErr w:type="gramStart"/>
      <w:r w:rsidRPr="003417F9">
        <w:rPr>
          <w:bCs/>
          <w:sz w:val="28"/>
          <w:szCs w:val="28"/>
          <w:lang w:eastAsia="ru-RU"/>
        </w:rPr>
        <w:t>Обращения депутатов представительных органов, связанные с обращениями граждан, не требующие дополнительного изучения и проверки, рассматриваются безотлагательно, но не позднее 15 дней, а при необходимости получения дополнительных материалов - не позднее 30 дней.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2.4.3. В исключительных случаях, а также в случае направления запроса в государственные органы, органы местного самоуправления глава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давший поручение по рассмотрению обращения, вправе продлить срок его рассмотрения не более чем на 30 дней при условии уведомления об этом заявителя.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Для решения вопроса о продлении срока рассмотрения обращения непосредственный исполнитель готовит служебную записку с обоснованием </w:t>
      </w:r>
      <w:r w:rsidRPr="003417F9">
        <w:rPr>
          <w:bCs/>
          <w:sz w:val="28"/>
          <w:szCs w:val="28"/>
          <w:lang w:eastAsia="ru-RU"/>
        </w:rPr>
        <w:lastRenderedPageBreak/>
        <w:t xml:space="preserve">необходимости продления срока и представляет ее главе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принятия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решения о продлении срока рассмотрения заявителю направляется уведомление.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2.4.4. Срок рассмотрения исчисляется в календарных днях.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2.4.5. В случае</w:t>
      </w:r>
      <w:proofErr w:type="gramStart"/>
      <w:r w:rsidRPr="003417F9">
        <w:rPr>
          <w:bCs/>
          <w:sz w:val="28"/>
          <w:szCs w:val="28"/>
          <w:lang w:eastAsia="ru-RU"/>
        </w:rPr>
        <w:t>,</w:t>
      </w:r>
      <w:proofErr w:type="gramEnd"/>
      <w:r w:rsidRPr="003417F9">
        <w:rPr>
          <w:bCs/>
          <w:sz w:val="28"/>
          <w:szCs w:val="28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глава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2.4.6.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дней. Продление сроков подготовки информации не предусмотрено.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2.4.7. Исполнители несут ответственность за соблюдение сроков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сроков рассмотрения обращений граждан в администрации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 Последовательность, сроки и требования к организации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рассмотрения обращений, в том числе особенности процедур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 электронной форме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  <w:lang w:eastAsia="ru-RU"/>
        </w:rPr>
      </w:pPr>
      <w:bookmarkStart w:id="3" w:name="Par147"/>
      <w:bookmarkEnd w:id="3"/>
      <w:r w:rsidRPr="003417F9">
        <w:rPr>
          <w:bCs/>
          <w:sz w:val="28"/>
          <w:szCs w:val="28"/>
          <w:lang w:eastAsia="ru-RU"/>
        </w:rPr>
        <w:t>3.1. Прием и первичная обработка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письменных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3.1.1. Основание для начала организации рассмотрения обращений граждан - поступление в администрацию письменного обращения (в том числе в электронной форме).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3.1.2. Обращение может быть доставлено непосредственно гражданином, его представителем, поступить по почте, телеграфу, каналам электронной и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направления обращения в электронной форме на адрес электронной почты администрации: </w:t>
      </w:r>
      <w:proofErr w:type="spellStart"/>
      <w:r>
        <w:rPr>
          <w:bCs/>
          <w:sz w:val="28"/>
          <w:szCs w:val="28"/>
          <w:lang w:val="en-US" w:eastAsia="ru-RU"/>
        </w:rPr>
        <w:t>fu</w:t>
      </w:r>
      <w:proofErr w:type="spellEnd"/>
      <w:r w:rsidRPr="00782290">
        <w:rPr>
          <w:bCs/>
          <w:sz w:val="28"/>
          <w:szCs w:val="28"/>
          <w:lang w:eastAsia="ru-RU"/>
        </w:rPr>
        <w:t>25.16</w:t>
      </w:r>
      <w:r w:rsidR="00D12615" w:rsidRPr="00D12615">
        <w:rPr>
          <w:bCs/>
          <w:sz w:val="28"/>
          <w:szCs w:val="28"/>
          <w:lang w:eastAsia="ru-RU"/>
        </w:rPr>
        <w:t>7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 xml:space="preserve">, на официальный сайт администрации: </w:t>
      </w:r>
      <w:hyperlink r:id="rId20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 w:rsidR="00D12615">
        <w:rPr>
          <w:bCs/>
          <w:sz w:val="28"/>
          <w:szCs w:val="28"/>
          <w:lang w:val="en-US" w:eastAsia="ru-RU"/>
        </w:rPr>
        <w:t>pridorozhnaya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обращение заполняется в специальной электронной форме.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3.1.3. Обращения на имя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заместителя, поступающие в администрацию по почте, телеграфу, каналам электронной и факсимильной связи передаются начальнику общего отдела в день поступления. В администрации корреспонденция проверяется на безопасность вложения. Делопроизводитель общего отдела при обнаружении подозрительного почтового отправления </w:t>
      </w:r>
      <w:r w:rsidRPr="003417F9">
        <w:rPr>
          <w:bCs/>
          <w:sz w:val="28"/>
          <w:szCs w:val="28"/>
          <w:lang w:eastAsia="ru-RU"/>
        </w:rPr>
        <w:lastRenderedPageBreak/>
        <w:t>(большая масса, смещение центра тяжести, наличие масляных пятен, необычный запах, особенности оформления) незамедлительно сообщает о нем начальнику общего отдела. Начальник общего отдела - дежурному полиции в ОМВД России по Каневскому району.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Проверенная сотрудниками правоохранительных органов корреспонденция передается в общий отдел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3.1.4. После вскрытия конверта проверяется наличие в нем письменных вложений. Если в конверте отсутствует письменное вложение либо обнаружилась недостача упоминаемых автором или описью документов, составляется акт (</w:t>
      </w:r>
      <w:hyperlink w:anchor="Par490" w:history="1">
        <w:r w:rsidRPr="003417F9">
          <w:rPr>
            <w:bCs/>
            <w:sz w:val="28"/>
            <w:szCs w:val="28"/>
            <w:lang w:eastAsia="ru-RU"/>
          </w:rPr>
          <w:t>приложения №№</w:t>
        </w:r>
      </w:hyperlink>
      <w:r w:rsidRPr="003417F9">
        <w:rPr>
          <w:bCs/>
          <w:sz w:val="28"/>
          <w:szCs w:val="28"/>
          <w:lang w:eastAsia="ru-RU"/>
        </w:rPr>
        <w:t xml:space="preserve">1, </w:t>
      </w:r>
      <w:hyperlink w:anchor="Par528" w:history="1">
        <w:r w:rsidRPr="003417F9">
          <w:rPr>
            <w:bCs/>
            <w:sz w:val="28"/>
            <w:szCs w:val="28"/>
            <w:lang w:eastAsia="ru-RU"/>
          </w:rPr>
          <w:t>2</w:t>
        </w:r>
      </w:hyperlink>
      <w:r w:rsidRPr="003417F9">
        <w:rPr>
          <w:bCs/>
          <w:sz w:val="28"/>
          <w:szCs w:val="28"/>
          <w:lang w:eastAsia="ru-RU"/>
        </w:rPr>
        <w:t xml:space="preserve">). Также составляется </w:t>
      </w:r>
      <w:hyperlink w:anchor="Par568" w:history="1">
        <w:r w:rsidRPr="003417F9">
          <w:rPr>
            <w:bCs/>
            <w:sz w:val="28"/>
            <w:szCs w:val="28"/>
            <w:lang w:eastAsia="ru-RU"/>
          </w:rPr>
          <w:t>акт</w:t>
        </w:r>
      </w:hyperlink>
      <w:r w:rsidRPr="003417F9">
        <w:rPr>
          <w:bCs/>
          <w:sz w:val="28"/>
          <w:szCs w:val="28"/>
          <w:lang w:eastAsia="ru-RU"/>
        </w:rPr>
        <w:t xml:space="preserve"> на письмо (приложение № 3),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3.1.5. К тексту письма подкладывается конверт, который хранится вместе с обращением в течение всего периода его рассмотрения. В случае отсутствия текста письма к конверту (или вложенным материалам, если они имеются) подкладывается бланк с текстом "письменного обращения к адресату нет".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3.1.6. Служебные письма (на официальном бланке или имеющие штамп организации и подписанные одним из ее руководителей), а также письма депутатов всех уровней без приложенных к ним обращений граждан начальником общего отдела, ответственным за работу с обращениями граждан регистрируются в общем отделе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3.1.7. Обращения с пометкой "лично" не вскрываются и передаются адресату. В случае если обращение, поступившее с пометкой "лично" не является письмом личного характера, получатель должен передать его для регистрации.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3.1.8. Для приема обращений в форме электронных сообщений (</w:t>
      </w:r>
      <w:proofErr w:type="gramStart"/>
      <w:r w:rsidRPr="003417F9">
        <w:rPr>
          <w:bCs/>
          <w:sz w:val="28"/>
          <w:szCs w:val="28"/>
          <w:lang w:eastAsia="ru-RU"/>
        </w:rPr>
        <w:t>интернет-обращений</w:t>
      </w:r>
      <w:proofErr w:type="gramEnd"/>
      <w:r w:rsidRPr="003417F9">
        <w:rPr>
          <w:bCs/>
          <w:sz w:val="28"/>
          <w:szCs w:val="28"/>
          <w:lang w:eastAsia="ru-RU"/>
        </w:rPr>
        <w:t>), направленных через официальный интернет-сайт администрации, применяется программное обеспечение, предусматривающее обязательное заполнение заявителем реквизитов, необходимых для работы с обращением.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3.1.9. Обработка обращений граждан, поступивших по каналам факсимильной электронной связи, осуществляется аналогично письменным обращениям.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3.1.10. Письменные обращения на имя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(далее - глава) и его заместителя, доставленные в администрацию автором или лицом, представляющим его интересы, принимаются начальником общего отдела, ответственным за работу с обращениями граждан.</w:t>
      </w:r>
    </w:p>
    <w:p w:rsidR="008D6055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На копии обращения проставляется штамп о поступлении обращения в администрацию с указаниями даты поступления, количества листов обращения и контактного телефона.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 Регистрация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06194A" w:rsidRDefault="008D6055" w:rsidP="0006194A">
      <w:pPr>
        <w:pStyle w:val="af5"/>
        <w:ind w:firstLine="567"/>
        <w:jc w:val="both"/>
        <w:rPr>
          <w:sz w:val="28"/>
          <w:szCs w:val="28"/>
        </w:rPr>
      </w:pPr>
      <w:r w:rsidRPr="0006194A">
        <w:rPr>
          <w:bCs/>
          <w:sz w:val="28"/>
          <w:szCs w:val="28"/>
          <w:lang w:eastAsia="ru-RU"/>
        </w:rPr>
        <w:t xml:space="preserve">3.2.1. </w:t>
      </w:r>
      <w:r w:rsidRPr="0006194A">
        <w:rPr>
          <w:sz w:val="28"/>
          <w:szCs w:val="28"/>
          <w:lang w:eastAsia="ru-RU"/>
        </w:rPr>
        <w:t>Все поступающие в администрацию письменные обращения граждан регистрируются в журнале регистрации письменных обращений граждан в течение трех дней с момента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В случае поступления обращений в день, предшествующий праздничным или выходным дням, их регистрация может производиться в рабочий день, следующий за праздничными или выходными днями.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Информация о персональных данных авторов письменных обращений и обращений, направленных в электронном виде, хранится и обрабатывается с соблюдением требований действующего законодательства о персональных данных.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3.2.2. На первой странице письма (а не на сопроводительных документах к нему) в правом нижнем углу либо на свободном от текста месте проставляется регистрационный номер с указанием даты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3.2.3. Регистрация обращений осуществляется в пределах календарного года.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3.2.4. Учет обращений производится по фамилии получателя.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3.2.5. При регистрации коллективных обращений (обращений, подписанных двумя или более авторами) в журнал учета вносится первая разборчиво указанная фамилия с припиской "и другие". Первой указывается фамилия того автора, в адрес которого заявители просят направить ответ, и учет производится по данной фамилии. В случае отсутствия ссылки на фамилию первой указывается фамилия, обозначенная на конверте.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3.2.6. Если автор (Иванов) пересылает обращение через второе лицо (Петров), указывая его адрес и не указывая своего, то в графе "Ф.И.О." отмечаются две фамилии: Иванов, Петров.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3.2.7. Если заявитель не указал своей фамилии, то в журнал учета вносится запись "без подписи".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3.2.8. Зарегистрированные письма заявителям не возвращаются (за исключением случаев, предусмотренных федеральным законодательством). Возврат обращения заявителю возможен до его регистрации. По письменному запросу заявителю возвращаются приложения к </w:t>
      </w:r>
      <w:proofErr w:type="gramStart"/>
      <w:r w:rsidRPr="003417F9">
        <w:rPr>
          <w:bCs/>
          <w:sz w:val="28"/>
          <w:szCs w:val="28"/>
          <w:lang w:eastAsia="ru-RU"/>
        </w:rPr>
        <w:t>обращению</w:t>
      </w:r>
      <w:proofErr w:type="gramEnd"/>
      <w:r w:rsidRPr="003417F9">
        <w:rPr>
          <w:bCs/>
          <w:sz w:val="28"/>
          <w:szCs w:val="28"/>
          <w:lang w:eastAsia="ru-RU"/>
        </w:rPr>
        <w:t xml:space="preserve"> как во время рассмотрения, так и во время архивного хранения.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 Направление обращений на рассмотрение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3.3.1. Основание для начала процедуры - регистрация письменного обращения в журнале.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4" w:name="Par192"/>
      <w:bookmarkEnd w:id="4"/>
      <w:r w:rsidRPr="003417F9">
        <w:rPr>
          <w:bCs/>
          <w:sz w:val="28"/>
          <w:szCs w:val="28"/>
          <w:lang w:eastAsia="ru-RU"/>
        </w:rPr>
        <w:t xml:space="preserve">3.3.2. Начальник общего отдела, ответственный за работу с обращениями граждан, рассматривающий почту, в день регистрации представляет обращение главе для принятия решения о ходе рассмотрения. Затем обращение направляется на исполнение специалистам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резолюцией и подписью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направлении обращения на рассмотрение по принадлежности могут определяться методы рассмотрения обращения: комиссионное рассмотрение, с выходом (выездом) на место, с участием заявителя, с проведением собрания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3.3.3. Решение о направлении письма на рассмотрение принимается исходя исключительно из его содержания, независимо от того, на чье имя оно адресовано.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3.3.4. Письменные обращения, содержащие вопросы, решение которых не входит в компетенцию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</w:t>
      </w:r>
      <w:r w:rsidRPr="003417F9">
        <w:rPr>
          <w:sz w:val="28"/>
          <w:szCs w:val="28"/>
        </w:rPr>
        <w:lastRenderedPageBreak/>
        <w:t>поселения</w:t>
      </w:r>
      <w:r w:rsidRPr="003417F9">
        <w:rPr>
          <w:bCs/>
          <w:sz w:val="28"/>
          <w:szCs w:val="28"/>
          <w:lang w:eastAsia="ru-RU"/>
        </w:rPr>
        <w:t xml:space="preserve">, в течение семи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граждан, направивших обращение, о переадресации обращений. Уведомление о переадресации обращений подписывается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3.3.5. Уведомления авторам обращений направляются начальником общего отдела, ответственным за работу с обращениями, в конвертах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3.3.6. Уведомления авторам обращений, поступивших по информационным системам общего пользования (электронная почта), направляются на электронный адрес, указанный в обращении, начальником общего отдела, ответственным за работу с обращениями граждан в случае отсутствия почтового адреса либо наличия просьбы заявителя о направлении ответа на указанный электронный адрес.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5" w:name="Par198"/>
      <w:bookmarkEnd w:id="5"/>
      <w:r w:rsidRPr="003417F9">
        <w:rPr>
          <w:bCs/>
          <w:sz w:val="28"/>
          <w:szCs w:val="28"/>
          <w:lang w:eastAsia="ru-RU"/>
        </w:rPr>
        <w:t>3.3.7. Если в поручении по рассмотрению обращения указано несколько исполнителей, то оригинал обращения направляется первому исполнителю. Исполнитель, у которого находится оригинал обращения, возвращает его начальнику общего отдела, ответственному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3.3.8. В случае если обращение направлено не по принадлежности, исполнитель в пятидневный срок возвращает его начальнику общего отдела, ответственному за работу с обращениями, с мотивированной служебной запиской на имя главы, давшего поручение.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начальника общего отдела, ответственного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6" w:name="Par201"/>
      <w:bookmarkEnd w:id="6"/>
      <w:r w:rsidRPr="003417F9">
        <w:rPr>
          <w:bCs/>
          <w:sz w:val="28"/>
          <w:szCs w:val="28"/>
          <w:lang w:eastAsia="ru-RU"/>
        </w:rPr>
        <w:t>3.3.9. В отраслевых отделах администрации непосредственные исполнители определяются начальниками отделов.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Поручение начальника отдела должно содержать: фамилии и инициалы лиц, которым дается поручение, четко сформированный текст, предписывающий действия, порядок и срок исполнения, подпись начальника отдела.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7" w:name="Par203"/>
      <w:bookmarkEnd w:id="7"/>
      <w:r w:rsidRPr="003417F9">
        <w:rPr>
          <w:bCs/>
          <w:sz w:val="28"/>
          <w:szCs w:val="28"/>
          <w:lang w:eastAsia="ru-RU"/>
        </w:rPr>
        <w:t>3.3.10. В случае если текст письменного обращения не поддается прочтению,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3.3.11.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 с уведомлением гражданина, направившего обращение,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 Рассмотрение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3.4.1. Основание для начала рассмотрения - получение исполнителем поручения по рассмотрению письменного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3.4.2. Если поручение дано одновременно нескольким должностным лицам, то работу по рассмотрению обращения координирует лицо, отмеченное в поручении первым, им обобщаются материалы, готовится и направляется ответ заявителю.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ответа. При этом персональную ответственность за рассмотрение обращения несут все исполнители.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3.4.3. Должностное лицо при рассмотрении обращения: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установленном законодательством порядке запрашивает дополнительные материалы, встречается с заявителем для уточнения сути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создает комиссию для проверки фактов, изложенных в обращении (как правило, с выездом на место и участием заявителя).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3.4.4. </w:t>
      </w:r>
      <w:proofErr w:type="gramStart"/>
      <w:r w:rsidRPr="003417F9">
        <w:rPr>
          <w:bCs/>
          <w:sz w:val="28"/>
          <w:szCs w:val="28"/>
          <w:lang w:eastAsia="ru-RU"/>
        </w:rPr>
        <w:t>При рассмотрении повторного обращения (обращения, поступившего от одного и того же лица по одному и тому же вопросу, в котором обжалуется решение, принятое по предыдущему обращению, или указывается на недостатки, допущенные при рассмотрении и разрешении предыдущего обращения,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рассмотрения) анализируется имеющаяся по поднимаемым в нем</w:t>
      </w:r>
      <w:proofErr w:type="gramEnd"/>
      <w:r w:rsidRPr="003417F9">
        <w:rPr>
          <w:bCs/>
          <w:sz w:val="28"/>
          <w:szCs w:val="28"/>
          <w:lang w:eastAsia="ru-RU"/>
        </w:rPr>
        <w:t xml:space="preserve"> вопросам переписка. Повторные обращения могут </w:t>
      </w:r>
      <w:proofErr w:type="gramStart"/>
      <w:r w:rsidRPr="003417F9">
        <w:rPr>
          <w:bCs/>
          <w:sz w:val="28"/>
          <w:szCs w:val="28"/>
          <w:lang w:eastAsia="ru-RU"/>
        </w:rPr>
        <w:t>ставится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на контроль. Письма одного и того же заявителя и по одному и тому же вопросу, поступившие до истечения срока рассмотрения, считаются первичными. Не являются повторными письма одного и того же заявителя, но по разным вопросам, а также неоднократные по одному и тому же вопросу, по которому заявителю давались исчерпывающие ответы.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3.4.5. Письма с просьбами о личном приеме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либо его заместителем рассматриваются как обычные обращения. Если в обращении не указана проблема, то заявителю направляется сообщение о порядке организации личного приема граждан должностными лицами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3.4.6. Письма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3.4.7. Обращение, содержащее в адресной части обращения пометку "лично", рассматриваются на общих основаниях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3.4.8. Обращение, в котором обжалуется судебное решение, в течение семи дней со дня регистрации возвращается гражданину направившему обращение, с разъяснением порядка обжалования данного судебного решения.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8" w:name="Par221"/>
      <w:bookmarkEnd w:id="8"/>
      <w:r w:rsidRPr="003417F9">
        <w:rPr>
          <w:bCs/>
          <w:sz w:val="28"/>
          <w:szCs w:val="28"/>
          <w:lang w:eastAsia="ru-RU"/>
        </w:rPr>
        <w:t>3.5. Ответы на обращения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9" w:name="Par223"/>
      <w:bookmarkEnd w:id="9"/>
      <w:r w:rsidRPr="003417F9">
        <w:rPr>
          <w:bCs/>
          <w:sz w:val="28"/>
          <w:szCs w:val="28"/>
          <w:lang w:eastAsia="ru-RU"/>
        </w:rPr>
        <w:t>3.5.1. Рассмотрение обращения завершается подготовкой ответа и направлением его заявителю.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3.5.2. Текст ответа должен излагаться четко, последовательно, кратко, со ссылками на нормативные правовые акты, давать исчерпывающие разъяснения на все поставленные в обращении вопросы. При подтверждении фактов нарушений прав заявителя, изложенных в жалобе, в ответе следует указать, какие меры приняты к виновным должностным лицам.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3.5.3. В ответе автору поручения по рассмотрению обращения должно быть указано, что заявитель проинформирован о результатах рассмотрения обращения. В ответах на коллективные обращения указывается, кому именно из авторов дан ответ.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3.5.4. Обращение и ответ могут быть возвращены исполнителю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Решение о возврате на дополнительное рассмотрение принимается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3.5.5. Если на обращение дается промежуточный ответ, то в тексте указываются срок или условия окончательного решения вопроса.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3.5.6. Обращение, на которое дается промежуточный ответ (продление срока рассмотрения), в архив не направляется до разрешения вопросов, поднимаемых в нем.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3.5.7. Оригиналы документов возвращаются начальником общего отдела, ответственным за работу с обращениями, автору обращения путем личного вручения или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3.5.8. Ответы заявителям подписываются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3.5.9. На коллективное обращение ответ дается на имя гражданина, по фамилии которого оно учтено ("Ивановой В.И. - для сообщения всем заявителям", или "Ивановой В.И. - для информирования заинтересованных лиц", или "Ивановой В.И. и другим"). В отдельных случаях по требованию лиц, подписавших обращение, ответы направляются и другим адресатам.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3.5.10. </w:t>
      </w:r>
      <w:proofErr w:type="gramStart"/>
      <w:r w:rsidRPr="003417F9">
        <w:rPr>
          <w:bCs/>
          <w:sz w:val="28"/>
          <w:szCs w:val="28"/>
          <w:lang w:eastAsia="ru-RU"/>
        </w:rPr>
        <w:t>В случае если в письменном обращении не указаны фамилия гражданина, направившего обращение или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3.5.11. Допустимо оставить без ответа по существу поставленных в нем вопросов обращение, в котором содержатся нецензурные либо оскорбительные выражения, угрозы жизни, здоровью и имуществу должностного лица, членов его семьи, с уведомлением заявителя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3.5.12. Исполнители несут установленную законодательством ответственность за исполнение поручений по обращениям и качество ответов.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3.5.13. В случае если исполнителей несколько и один из них дает промежуточный ответ, то автору поручения по рассмотрению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0" w:name="Par240"/>
      <w:bookmarkEnd w:id="10"/>
      <w:r w:rsidRPr="003417F9">
        <w:rPr>
          <w:bCs/>
          <w:sz w:val="28"/>
          <w:szCs w:val="28"/>
          <w:lang w:eastAsia="ru-RU"/>
        </w:rPr>
        <w:lastRenderedPageBreak/>
        <w:t xml:space="preserve">3.5.14. В случае отсутствия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давшего поручение по рассмотрению обращения, ответ подписывается </w:t>
      </w:r>
      <w:proofErr w:type="gramStart"/>
      <w:r w:rsidRPr="003417F9">
        <w:rPr>
          <w:bCs/>
          <w:sz w:val="28"/>
          <w:szCs w:val="28"/>
          <w:lang w:eastAsia="ru-RU"/>
        </w:rPr>
        <w:t>исполняющим</w:t>
      </w:r>
      <w:proofErr w:type="gramEnd"/>
      <w:r w:rsidRPr="003417F9">
        <w:rPr>
          <w:bCs/>
          <w:sz w:val="28"/>
          <w:szCs w:val="28"/>
          <w:lang w:eastAsia="ru-RU"/>
        </w:rPr>
        <w:t xml:space="preserve"> обязанности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3.5.15. Ответ на обращение, поступившее в администрацию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3.5.16. В журнале учета рассмотрения предложений, заявлений и жалоб граждан делается запись о выполнении поручения по рассмотрению обращения (номер и дата отправляемого ответа, результат рассмотрения; примечания о взятии на дополнительный контроль или контроль до полного исполнения по обращению).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1" w:name="Par244"/>
      <w:bookmarkEnd w:id="11"/>
      <w:r w:rsidRPr="003417F9">
        <w:rPr>
          <w:bCs/>
          <w:sz w:val="28"/>
          <w:szCs w:val="28"/>
          <w:lang w:eastAsia="ru-RU"/>
        </w:rPr>
        <w:t>3.5.17. Регистрация и отправка ответа заявителю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2" w:name="Par249"/>
      <w:bookmarkEnd w:id="12"/>
      <w:r w:rsidRPr="003417F9">
        <w:rPr>
          <w:bCs/>
          <w:sz w:val="28"/>
          <w:szCs w:val="28"/>
          <w:lang w:eastAsia="ru-RU"/>
        </w:rPr>
        <w:t>3.5.18. Срок регистрации и отправка ответа не должен превышать одного дня со дня его подписания.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 Организация рассмотрения обращений, поступивших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3.6.1. Основание для начала процедуры - поступление звонка на телефон 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3.6.2. Устные обращения, поступающие на телефон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принимаются </w:t>
      </w:r>
      <w:r>
        <w:rPr>
          <w:bCs/>
          <w:sz w:val="28"/>
          <w:szCs w:val="28"/>
          <w:lang w:eastAsia="ru-RU"/>
        </w:rPr>
        <w:t xml:space="preserve">заместителем главы, </w:t>
      </w:r>
      <w:r w:rsidRPr="003417F9">
        <w:rPr>
          <w:bCs/>
          <w:sz w:val="28"/>
          <w:szCs w:val="28"/>
          <w:lang w:eastAsia="ru-RU"/>
        </w:rPr>
        <w:t xml:space="preserve">начальником общего отдела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3.6.3. Организация учета и обеспечение своевременного рассмотрения </w:t>
      </w:r>
      <w:proofErr w:type="gramStart"/>
      <w:r w:rsidRPr="003417F9">
        <w:rPr>
          <w:bCs/>
          <w:sz w:val="28"/>
          <w:szCs w:val="28"/>
          <w:lang w:eastAsia="ru-RU"/>
        </w:rPr>
        <w:t xml:space="preserve">обращений граждан, поступивших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осуществляется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заместитель главы, </w:t>
      </w:r>
      <w:r w:rsidRPr="003417F9">
        <w:rPr>
          <w:bCs/>
          <w:sz w:val="28"/>
          <w:szCs w:val="28"/>
          <w:lang w:eastAsia="ru-RU"/>
        </w:rPr>
        <w:t>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3.6.4. Телефонные звонки граждан по телефону ежедневно с 8.00 до 16.00, кроме выходных и праздничных дней по телефону </w:t>
      </w:r>
      <w:r w:rsidR="00D12615" w:rsidRPr="00D12615">
        <w:rPr>
          <w:bCs/>
          <w:sz w:val="28"/>
          <w:szCs w:val="28"/>
          <w:lang w:eastAsia="ru-RU"/>
        </w:rPr>
        <w:t>38-1-48</w:t>
      </w:r>
      <w:r w:rsidRPr="003417F9">
        <w:rPr>
          <w:bCs/>
          <w:sz w:val="28"/>
          <w:szCs w:val="28"/>
          <w:lang w:eastAsia="ru-RU"/>
        </w:rPr>
        <w:t xml:space="preserve"> и регистрируются в день поступления в журнале учета телефонных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3.6.5. При обращении на телефон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заявитель должен сообщить: фамилию, имя, отчество (при наличии), почтовый адрес, номер телефона и суть проблемы. В случае отсутствия реквизитов обращение не направляется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3.6.6. В случае если изложенные в обращении обстоятельства не требуют дополнительной проверки, ответ на обращение с согласия гражданина может быть дан устно, должностным лицом, осуществляющим прием звонков, по существу поставленных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3.6.7. Если решение вопросов, поставленных в обращении, требует проверки и принятия мер, то на обращение оформляется учетная карточка (приложение №5).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3.6.8.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Если в процессе общения с заявителем по телефону выяснится, что устного обращения недостаточно и для разрешения его вопроса требуется изучение дополнительных материалов или документов, заявителю предлагается изложить свои доводы в письменном обращении с учетом требований, предъявляемых действующим законодательством и Порядком к письменным обращениям, и направить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3.6.9. После подписания учетной карточки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поручение передается начальником общего отдела, ответственным за работу с обращениями граждан, исполнителю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3.6.10. В случае если решение поставленных в устном обращении вопросов относится к компетенции нескольких органов местного самоуправления или должностных лиц копии поручений устного обращения направляются в соответствующие органы местного самоуправления или соответствующим должностным лицам факсимильной связью, электронной почтой или путем передачи через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3.6.11. Если поручение по рассмотрению устного обращения направлено не по принадлежности, исполнитель возвращает его в день поступления в общий отдел с мотивированной служебной запиской на имя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3.6.12. Поручение по рассмотрению устного обращения, возвращенное общий отдел как направленное не по компетенции, передается для организации работы в соответствии с </w:t>
      </w:r>
      <w:hyperlink w:anchor="Par192" w:history="1">
        <w:r w:rsidRPr="003417F9">
          <w:rPr>
            <w:bCs/>
            <w:sz w:val="28"/>
            <w:szCs w:val="28"/>
            <w:lang w:eastAsia="ru-RU"/>
          </w:rPr>
          <w:t>подпунктом 3.3.2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3.6.13. Направление устного обращения, поступившего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на рассмотрение осуществляется в соответствие с </w:t>
      </w:r>
      <w:hyperlink w:anchor="Par198" w:history="1">
        <w:r w:rsidRPr="003417F9">
          <w:rPr>
            <w:bCs/>
            <w:sz w:val="28"/>
            <w:szCs w:val="28"/>
            <w:lang w:eastAsia="ru-RU"/>
          </w:rPr>
          <w:t>подпунктами 3.3.7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1" w:history="1">
        <w:r w:rsidRPr="003417F9">
          <w:rPr>
            <w:bCs/>
            <w:sz w:val="28"/>
            <w:szCs w:val="28"/>
            <w:lang w:eastAsia="ru-RU"/>
          </w:rPr>
          <w:t>3.3.9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3" w:history="1">
        <w:r w:rsidRPr="003417F9">
          <w:rPr>
            <w:bCs/>
            <w:sz w:val="28"/>
            <w:szCs w:val="28"/>
            <w:lang w:eastAsia="ru-RU"/>
          </w:rPr>
          <w:t>3.3.10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3.6.14. Порядок рассмотрения устных обращений, поступивших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аналогичен </w:t>
      </w:r>
      <w:proofErr w:type="gramStart"/>
      <w:r w:rsidRPr="003417F9">
        <w:rPr>
          <w:bCs/>
          <w:sz w:val="28"/>
          <w:szCs w:val="28"/>
          <w:lang w:eastAsia="ru-RU"/>
        </w:rPr>
        <w:t>письменным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3.6.17. Подготовка ответов на поручения, поступившие по телефону, и передача материалов рассмотрения на архивное хранение осуществляется общим отделом в соответствии с </w:t>
      </w:r>
      <w:hyperlink w:anchor="Par223" w:history="1">
        <w:r w:rsidRPr="003417F9">
          <w:rPr>
            <w:bCs/>
            <w:sz w:val="28"/>
            <w:szCs w:val="28"/>
            <w:lang w:eastAsia="ru-RU"/>
          </w:rPr>
          <w:t>подпунктами 3.5.1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40" w:history="1">
        <w:r w:rsidRPr="003417F9">
          <w:rPr>
            <w:bCs/>
            <w:sz w:val="28"/>
            <w:szCs w:val="28"/>
            <w:lang w:eastAsia="ru-RU"/>
          </w:rPr>
          <w:t>3.5.16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312" w:history="1">
        <w:r w:rsidRPr="003417F9">
          <w:rPr>
            <w:bCs/>
            <w:sz w:val="28"/>
            <w:szCs w:val="28"/>
            <w:lang w:eastAsia="ru-RU"/>
          </w:rPr>
          <w:t>3.8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</w:t>
      </w:r>
      <w:r w:rsidRPr="003417F9">
        <w:rPr>
          <w:bCs/>
          <w:sz w:val="28"/>
          <w:szCs w:val="28"/>
          <w:lang w:eastAsia="ru-RU"/>
        </w:rPr>
        <w:t xml:space="preserve">3.7. Организация личного приема граждан в общем отделе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района.</w:t>
      </w:r>
    </w:p>
    <w:p w:rsidR="0006194A" w:rsidRPr="003417F9" w:rsidRDefault="0006194A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3.7.1. Основание для начала процедуры - обращение гражданина в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Ежедневный прием граждан в общий приемной осуществляется с понедельника по четверг с 8 ч. 00 мин. до 16 ч. 00 мин. и в пятницу с 8 ч. 00 мин. до 15 ч. 00 мин. (кроме выходных и праздничных дней), перерыв с 12 ч. </w:t>
      </w:r>
      <w:r w:rsidRPr="003417F9">
        <w:rPr>
          <w:bCs/>
          <w:sz w:val="28"/>
          <w:szCs w:val="28"/>
          <w:lang w:eastAsia="ru-RU"/>
        </w:rPr>
        <w:lastRenderedPageBreak/>
        <w:t xml:space="preserve">00 мин. до 13 ч. 00 мин. Прием граждан ведет </w:t>
      </w:r>
      <w:r>
        <w:rPr>
          <w:bCs/>
          <w:sz w:val="28"/>
          <w:szCs w:val="28"/>
          <w:lang w:eastAsia="ru-RU"/>
        </w:rPr>
        <w:t xml:space="preserve">заместитель  главы, </w:t>
      </w:r>
      <w:r w:rsidRPr="003417F9">
        <w:rPr>
          <w:bCs/>
          <w:sz w:val="28"/>
          <w:szCs w:val="28"/>
          <w:lang w:eastAsia="ru-RU"/>
        </w:rPr>
        <w:t>начальник общего отдела, ответственный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3.7.3. Помещения, выделенные для приема граждан, должны соответствовать санитарно-эпидемиологическим </w:t>
      </w:r>
      <w:hyperlink r:id="rId21" w:history="1">
        <w:r w:rsidRPr="003417F9">
          <w:rPr>
            <w:bCs/>
            <w:sz w:val="28"/>
            <w:szCs w:val="28"/>
            <w:lang w:eastAsia="ru-RU"/>
          </w:rPr>
          <w:t>правилам</w:t>
        </w:r>
      </w:hyperlink>
      <w:r w:rsidRPr="003417F9">
        <w:rPr>
          <w:bCs/>
          <w:sz w:val="28"/>
          <w:szCs w:val="28"/>
          <w:lang w:eastAsia="ru-RU"/>
        </w:rP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3.7.4. Рабочие места должностных лиц, осуществляющих прием граждан, оборудуются компьютерами и оргтехникой.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3.7.5. Место ожидания личного приема граждан оборудуется стульями, столом. Заявители обеспечиваются канцелярскими принадлежностями, бумагой для написания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3.7.6. Места для проведения личного приема граждан оборудуются системами вентиляции, кондиционирования воздуха, противопожарной системой и средствами пожаротушения, системой охраны, питьевой водой.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3.7.7. Организацию личного приема граждан 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3.7.8. Прием граждан осуществляется в порядке очередности. В исключительных случаях возможен прием вне очереди по состоянию здоровья заявителя либо в связи с удаленностью места проживания от районного центра.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3.7.9. При приеме гражданин предъявляет документ, удостоверяющий его личность.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3.7.10. Учет граждан, обратившихся в администрацию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ведется в журнале регистрации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3.7.11. Начальник общего отдела, ответственный за работу с обращениями граждан, обязан дать заявителю разъяснения по интересующему вопросу либо разъяснить где, кем и в каком порядке может быть рассмотрен поднятый вопрос. При необходимости для рассмотрения поставленных заявителем вопросов в общий отдел может быть приглашен специалист соответствующего отраслевого отдела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3.7.12. Во время приема заявитель может оставить письменное обращение, которое передается на регистрацию, и дальнейшая работа с ним ведется в соответствии с </w:t>
      </w:r>
      <w:hyperlink w:anchor="Par147" w:history="1">
        <w:r w:rsidRPr="003417F9">
          <w:rPr>
            <w:bCs/>
            <w:sz w:val="28"/>
            <w:szCs w:val="28"/>
            <w:lang w:eastAsia="ru-RU"/>
          </w:rPr>
          <w:t>подразделами 3.1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21" w:history="1">
        <w:r w:rsidRPr="003417F9">
          <w:rPr>
            <w:bCs/>
            <w:sz w:val="28"/>
            <w:szCs w:val="28"/>
            <w:lang w:eastAsia="ru-RU"/>
          </w:rPr>
          <w:t>3.5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3.7.13. Личный прием граждан осуществляется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заместителем и уполномоченными ими лицами по вопросам, отнесенным к их ведению, а также руководителями отраслевых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3.7.14. График приема граждан должностными лицами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ежегодно утверждается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и размещается на информационном стенде в холле администрации и на официальном сайте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3.7.15. Организацию личного приема граждан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 администрации. Прием </w:t>
      </w:r>
      <w:r w:rsidRPr="003417F9">
        <w:rPr>
          <w:bCs/>
          <w:sz w:val="28"/>
          <w:szCs w:val="28"/>
          <w:lang w:eastAsia="ru-RU"/>
        </w:rPr>
        <w:lastRenderedPageBreak/>
        <w:t xml:space="preserve">граждан глава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3417F9">
        <w:rPr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ведет в своем служебном кабинете.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3.7.16. Личный прием граждан заместителем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, руководителями отраслевых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проводится в служебных кабинетах.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3.7.17. Начальником, ответственным за работу с обращениями граждан, на личный прием к главе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оформляется регистрационно-контрольная </w:t>
      </w:r>
      <w:hyperlink w:anchor="Par712" w:history="1">
        <w:r w:rsidRPr="003417F9">
          <w:rPr>
            <w:bCs/>
            <w:sz w:val="28"/>
            <w:szCs w:val="28"/>
            <w:lang w:eastAsia="ru-RU"/>
          </w:rPr>
          <w:t>карточка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на каждого заявителя (приложение N 6).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3.7.18. Личный прием граждан осуществляется главой, его заместителем и уполномоченными ими лицами по вопросам, отнесенным к их ведению, а также руководителями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3.7.19. К личным приемам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начальник общего отдела, ответственный за работу с обращениями граждан, при необходимости приглашает для участия в приеме заместителя главы, руководителей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3.7.20. По окончании приема должностное лицо доводит до сведения заявителя свое решение или информирует о том, кому поручено рассмотрение и принятие мер по его обращению, а </w:t>
      </w:r>
      <w:r w:rsidR="0006194A" w:rsidRPr="003417F9">
        <w:rPr>
          <w:bCs/>
          <w:sz w:val="28"/>
          <w:szCs w:val="28"/>
          <w:lang w:eastAsia="ru-RU"/>
        </w:rPr>
        <w:t>также,</w:t>
      </w:r>
      <w:r w:rsidRPr="003417F9">
        <w:rPr>
          <w:bCs/>
          <w:sz w:val="28"/>
          <w:szCs w:val="28"/>
          <w:lang w:eastAsia="ru-RU"/>
        </w:rPr>
        <w:t xml:space="preserve"> откуда он получит ответ, либо разъясняет где, кем и в каком порядке будет рассмотрено его обращение по существу.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3.7.22. Должностное лицо, ведущее прием, принимает решение о постановке на контроль исполнения его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3.7.23. Регистрационно-контрольная карточка личного приема (при наличии с приложениями к ней) начальником общего отдела на следующий день после приема направляется на исполнение, при необходимости оперативного разрешения вопросов заявителя - по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3.7.24. В случае грубого, агрессивного поведения гражданина прием может быть прекращен. Информация о неадекватном поведении гражданина отражается в регистрационно-контрольной карточке личного приема.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13" w:name="Par312"/>
      <w:bookmarkEnd w:id="13"/>
      <w:r w:rsidRPr="003417F9">
        <w:rPr>
          <w:bCs/>
          <w:sz w:val="28"/>
          <w:szCs w:val="28"/>
          <w:lang w:eastAsia="ru-RU"/>
        </w:rPr>
        <w:t>3.8. Хранение материалов рассмотрения 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3.8.1. Срок хранения обращений граждан с материалами по их рассмотрению - 5 лет. По истечении срока хранения дела подлежат уничтожению в установленном порядке.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 Порядок и формы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 обращений граждан осуществляется в целях обеспечения своевременного и качественного исполнения поручений по обращениям граждан, принятия оперативных мер по своевременному </w:t>
      </w:r>
      <w:r w:rsidRPr="003417F9">
        <w:rPr>
          <w:bCs/>
          <w:sz w:val="28"/>
          <w:szCs w:val="28"/>
          <w:lang w:eastAsia="ru-RU"/>
        </w:rPr>
        <w:lastRenderedPageBreak/>
        <w:t>выявлению и устранению причин нарушения прав, свобод и законных интересов граждан, анализа содержания поступающих обращений, хода и результатов работы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4.1.2.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порядка рассмотрения обращений граждан, поступающих на имя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и его заместителя,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 граждан включает: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постановку поручений по рассмотрению обращений граждан на контроль;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сбор и обработку информации о ходе рассмотрения обращений;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оперативных запросов исполнителям о ходе и состоянии исполнения поручений по обращениям;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и обобщение данных о содержании и сроках исполнения поручений по обращениям граждан;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снятие обращений с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4.2.1. Решение о постановке обращения на контроль в администрации принимается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4.2.2. Постановка обращений на контроль также производиться с целью устранения недостатков в работе органов местного самоуправления, должностных лиц, получения материалов для обзоров почты, аналитических записок и информации, выявления принимавшихся мер в случае повторных (неоднократных)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4.2.3. В обязательном порядке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обращениям, поступившим из Администрации Президента Российской Федерации, депутатов Государственной Думы Российской Федерации, администрации Краснодарского края, депутатов Законодательного Собрания Краснодарского края, с просьбой о предоставлении им результатов рассмотрения.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4.2.4. Контроль за своевременным и полным рассмотрением обращений граждан, поставленных на контроль в администрации,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 Ответственность должностного лица общего отдела, ответственного за работу с обращениями граждан, закрепляется в должностной инструкци</w:t>
      </w:r>
      <w:r>
        <w:rPr>
          <w:bCs/>
          <w:sz w:val="28"/>
          <w:szCs w:val="28"/>
          <w:lang w:eastAsia="ru-RU"/>
        </w:rPr>
        <w:t>и</w:t>
      </w:r>
      <w:r w:rsidRPr="003417F9">
        <w:rPr>
          <w:bCs/>
          <w:sz w:val="28"/>
          <w:szCs w:val="28"/>
          <w:lang w:eastAsia="ru-RU"/>
        </w:rPr>
        <w:t xml:space="preserve">. </w:t>
      </w:r>
      <w:proofErr w:type="gramStart"/>
      <w:r w:rsidRPr="003417F9">
        <w:rPr>
          <w:bCs/>
          <w:sz w:val="28"/>
          <w:szCs w:val="28"/>
          <w:lang w:eastAsia="ru-RU"/>
        </w:rPr>
        <w:t>Должностные лица несут установленную законодательством ответственность за сохранность находящегося у них на рассмотрении обращений и документов.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4.3.1. При уходе в отпуск исполнитель обязан передать все имеющиеся у него на исполнении обращения временно замещающему его специалисту.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освобождении от замещаемой должности исполнитель обязан сдать все числящиеся за ним обращения специалисту, ответственному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4.3.2. Текущий контроль осуществляется путем проведения проверок соблюдения и исполнения должностными лицами, ответственными за организацию работы с обращениями граждан, положений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4.3.3.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включает проверки результатов рассмотрения обращений граждан с выходом (выездом) на место, опрос заявителей по телефону.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4.3.4. Периодичность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с выходом (выездом) на место определяется планом работы общего отдела.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4.3.5.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4.3.6. Решение о проведении внеплановой проверки принимается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6C3E38">
        <w:rPr>
          <w:sz w:val="28"/>
          <w:szCs w:val="28"/>
        </w:rPr>
        <w:t>Каневского</w:t>
      </w:r>
      <w:proofErr w:type="spellEnd"/>
      <w:r w:rsidR="006C3E38">
        <w:rPr>
          <w:sz w:val="28"/>
          <w:szCs w:val="28"/>
        </w:rPr>
        <w:t xml:space="preserve"> района</w:t>
      </w:r>
      <w:r w:rsidR="006C3E38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на основе </w:t>
      </w:r>
      <w:proofErr w:type="gramStart"/>
      <w:r w:rsidRPr="003417F9">
        <w:rPr>
          <w:bCs/>
          <w:sz w:val="28"/>
          <w:szCs w:val="28"/>
          <w:lang w:eastAsia="ru-RU"/>
        </w:rPr>
        <w:t>анализа результатов рассмотрения обращений граждан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4.3.7.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граждан, и принятием решений должностными лицами в отраслевых отделах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6C3E38" w:rsidRPr="006C3E38">
        <w:rPr>
          <w:sz w:val="28"/>
          <w:szCs w:val="28"/>
        </w:rPr>
        <w:t xml:space="preserve"> </w:t>
      </w:r>
      <w:proofErr w:type="spellStart"/>
      <w:r w:rsidR="006C3E38">
        <w:rPr>
          <w:sz w:val="28"/>
          <w:szCs w:val="28"/>
        </w:rPr>
        <w:t>Каневского</w:t>
      </w:r>
      <w:proofErr w:type="spellEnd"/>
      <w:r w:rsidR="006C3E38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осуществляется их руководителями.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4.3.9. Текущий контроль осуществляется путем проведения начальником общего отдела, ответственным за работу с обращениями граждан, проверок соблюдения и исполнения специалистами нормативных правовых актов, регламентирующих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4.3.10. В случае установления в результате проверки недостоверности ответа обращение направляется на повторное рассмотрение с поручением главы. В поручении могут устанавливаться методы повторного рассмотрения: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комиссионно (с обозначением членов комиссии), с выездом на место, с участием заявителя (заявителей)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 Порядок обжалования действий по рассмотрению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граждан и решений, принятых по обращениям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5.1. Заявители имеют право обратиться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5.2. В случае досудебного (внесудебного) обжалования заявитель может сообщить о нарушении своих прав и законных интересов, противоправных решениях, действиях или бездействии администрации, должностного лица администрации, муниципального служащего, а также о нарушении Порядка рассмотрения обращений граждан, некорректном поведении или нарушении служебной этики главе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5.3. Несогласие заявителя с решением или действиями (бездействием) администрации или должностного лица администрации, муниципального служащего при рассмотрении его обращения является основанием для начала досудебного обжалования решения и действия (бездействия) администрации, должностного лица администрации, рассматривающего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5.4. Жалоба на принятое по обращению решение или на действие (бездействие) администрации, должностного лица администрации в связи с рассмотрением обращения рассматривается в соответствии с законодательством и настоящим Порядком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5.5. По результатам рассмотрения жалобы администрация принимает одно из следующих решений: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а также в иных формах;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2) отказывает в удовлетворении жалобы.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7F9">
        <w:rPr>
          <w:bCs/>
          <w:sz w:val="28"/>
          <w:szCs w:val="28"/>
          <w:lang w:eastAsia="ru-RU"/>
        </w:rPr>
        <w:t xml:space="preserve">администрации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 w:rsidRPr="003417F9">
        <w:rPr>
          <w:sz w:val="28"/>
          <w:szCs w:val="28"/>
        </w:rPr>
        <w:t xml:space="preserve"> </w:t>
      </w:r>
    </w:p>
    <w:p w:rsidR="008D6055" w:rsidRPr="00D1261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 xml:space="preserve">сельского поселения     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В.Н.</w:t>
      </w:r>
      <w:proofErr w:type="gramStart"/>
      <w:r w:rsidR="00D12615">
        <w:rPr>
          <w:sz w:val="28"/>
          <w:szCs w:val="28"/>
        </w:rPr>
        <w:t>Черная</w:t>
      </w:r>
      <w:proofErr w:type="spellEnd"/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1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490"/>
      <w:bookmarkEnd w:id="14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об отсутствии письменных вложений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заказных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письмах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 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Комиссия в составе 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  <w:r w:rsidR="006C3E38">
        <w:rPr>
          <w:rFonts w:ascii="Times New Roman" w:hAnsi="Times New Roman" w:cs="Times New Roman"/>
          <w:sz w:val="28"/>
          <w:szCs w:val="28"/>
        </w:rPr>
        <w:t>_______________</w:t>
      </w:r>
      <w:r w:rsidRPr="003417F9">
        <w:rPr>
          <w:rFonts w:ascii="Times New Roman" w:hAnsi="Times New Roman" w:cs="Times New Roman"/>
          <w:sz w:val="28"/>
          <w:szCs w:val="28"/>
        </w:rPr>
        <w:t xml:space="preserve">________ в 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 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_, проживающего по адресу: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</w:t>
      </w:r>
      <w:r w:rsidR="006C3E38">
        <w:rPr>
          <w:rFonts w:ascii="Times New Roman" w:hAnsi="Times New Roman" w:cs="Times New Roman"/>
          <w:sz w:val="28"/>
          <w:szCs w:val="28"/>
        </w:rPr>
        <w:t xml:space="preserve">вления  обнаружено  отсутствие </w:t>
      </w:r>
      <w:r w:rsidRPr="003417F9">
        <w:rPr>
          <w:rFonts w:ascii="Times New Roman" w:hAnsi="Times New Roman" w:cs="Times New Roman"/>
          <w:sz w:val="28"/>
          <w:szCs w:val="28"/>
        </w:rPr>
        <w:t>письменного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>вложения.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Приложение № 2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528"/>
      <w:bookmarkEnd w:id="15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 недостаче документов по описи корреспондента в заказных письмах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lastRenderedPageBreak/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</w:t>
      </w:r>
      <w:r w:rsidR="006C3E38">
        <w:rPr>
          <w:rFonts w:ascii="Times New Roman" w:hAnsi="Times New Roman" w:cs="Times New Roman"/>
          <w:sz w:val="28"/>
          <w:szCs w:val="28"/>
        </w:rPr>
        <w:t>сия в составе 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нижеследующем:____________________ в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</w:t>
      </w: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 от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 отправления  обнаружено  недостача  документов,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автором письма в описи на ценные бумаги, а именно: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</w:t>
      </w:r>
      <w:r>
        <w:rPr>
          <w:rFonts w:ascii="Times New Roman" w:hAnsi="Times New Roman" w:cs="Times New Roman"/>
          <w:sz w:val="28"/>
          <w:szCs w:val="28"/>
        </w:rPr>
        <w:t xml:space="preserve">(подпись, дата)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="0098083D">
        <w:rPr>
          <w:bCs/>
          <w:sz w:val="28"/>
          <w:szCs w:val="28"/>
          <w:lang w:eastAsia="ru-RU"/>
        </w:rPr>
        <w:t xml:space="preserve">  </w:t>
      </w:r>
      <w:r w:rsidRPr="003417F9">
        <w:rPr>
          <w:bCs/>
          <w:sz w:val="28"/>
          <w:szCs w:val="28"/>
          <w:lang w:eastAsia="ru-RU"/>
        </w:rPr>
        <w:t>Приложение № 3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 w:rsidR="00B004BB">
        <w:rPr>
          <w:bCs/>
          <w:sz w:val="28"/>
          <w:szCs w:val="28"/>
          <w:lang w:eastAsia="ru-RU"/>
        </w:rPr>
        <w:t>Придорожного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568"/>
      <w:bookmarkEnd w:id="16"/>
      <w:r w:rsidRPr="003417F9">
        <w:rPr>
          <w:rFonts w:ascii="Times New Roman" w:hAnsi="Times New Roman" w:cs="Times New Roman"/>
          <w:sz w:val="28"/>
          <w:szCs w:val="28"/>
        </w:rPr>
        <w:t>АКТ №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 вложении оригиналов документов в заказных письмах с уведомлением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lastRenderedPageBreak/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Комиссия в составе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8D6055" w:rsidRPr="006C3E38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____________________ в 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E38" w:rsidRPr="006C3E38">
        <w:rPr>
          <w:sz w:val="28"/>
          <w:szCs w:val="28"/>
        </w:rPr>
        <w:t xml:space="preserve"> </w:t>
      </w:r>
      <w:proofErr w:type="spellStart"/>
      <w:r w:rsidR="006C3E38" w:rsidRPr="006C3E3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C3E38" w:rsidRPr="006C3E3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отправления обнаружены документы, а именно: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Приложение № 4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Главе </w:t>
      </w:r>
      <w:proofErr w:type="gramStart"/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C3E38" w:rsidRP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  <w:r w:rsidR="006C3E38" w:rsidRPr="006C3E38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7" w:name="Par615"/>
      <w:bookmarkEnd w:id="17"/>
      <w:r w:rsidRPr="003417F9">
        <w:rPr>
          <w:rFonts w:ascii="Times New Roman" w:hAnsi="Times New Roman" w:cs="Times New Roman"/>
          <w:sz w:val="28"/>
          <w:szCs w:val="28"/>
        </w:rPr>
        <w:t>О прекращении переписки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22" w:history="1">
        <w:r w:rsidRPr="003417F9">
          <w:rPr>
            <w:rFonts w:ascii="Times New Roman" w:hAnsi="Times New Roman" w:cs="Times New Roman"/>
            <w:sz w:val="28"/>
            <w:szCs w:val="28"/>
          </w:rPr>
          <w:t>ч.  5  ст.  11</w:t>
        </w:r>
      </w:hyperlink>
      <w:r w:rsidRPr="003417F9">
        <w:rPr>
          <w:rFonts w:ascii="Times New Roman" w:hAnsi="Times New Roman" w:cs="Times New Roman"/>
          <w:sz w:val="28"/>
          <w:szCs w:val="28"/>
        </w:rPr>
        <w:t xml:space="preserve">  Федерального  закона  от 2 мая 2006 года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N  59-ФЗ  "О  порядке  рассмотрения обращений граждан Российской Федерации"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прошу дать разрешение прекратить переписку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(Ф.И.О. заявителя)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 вопросу ________________________________________________________________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в связи с тем, что в письменном обращении заявителя не содержится новых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доводов или обстоятельств, а на предыдущие обращения: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1.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2.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3.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давались подробные ответы (копии ответов прилагаются).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Приложение: на ______ л. в ______ экз.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Должность                       (подпись)    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Приложение </w:t>
      </w:r>
      <w:r>
        <w:rPr>
          <w:bCs/>
          <w:sz w:val="28"/>
          <w:szCs w:val="28"/>
          <w:lang w:eastAsia="ru-RU"/>
        </w:rPr>
        <w:t xml:space="preserve">№ </w:t>
      </w:r>
      <w:r w:rsidRPr="003417F9">
        <w:rPr>
          <w:bCs/>
          <w:sz w:val="28"/>
          <w:szCs w:val="28"/>
          <w:lang w:eastAsia="ru-RU"/>
        </w:rPr>
        <w:t>5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18" w:name="Par649"/>
      <w:bookmarkEnd w:id="18"/>
      <w:r w:rsidRPr="003417F9">
        <w:rPr>
          <w:bCs/>
          <w:sz w:val="28"/>
          <w:szCs w:val="28"/>
          <w:lang w:eastAsia="ru-RU"/>
        </w:rPr>
        <w:t>УЧЕТНАЯ КАРТОЧКА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Дата приема: "___" 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 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работы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Поступило по телефону 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вопроса: </w:t>
      </w:r>
      <w:r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ab/>
      </w:r>
      <w:r w:rsidRPr="003417F9">
        <w:rPr>
          <w:bCs/>
          <w:sz w:val="28"/>
          <w:szCs w:val="28"/>
          <w:lang w:eastAsia="ru-RU"/>
        </w:rPr>
        <w:t>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Исполнитель: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Резолюция: ________________________________________________________________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</w:t>
      </w:r>
      <w:r w:rsidR="006C3E38">
        <w:rPr>
          <w:bCs/>
          <w:sz w:val="28"/>
          <w:szCs w:val="28"/>
          <w:lang w:eastAsia="ru-RU"/>
        </w:rPr>
        <w:t>___</w:t>
      </w:r>
      <w:r w:rsidRPr="003417F9">
        <w:rPr>
          <w:bCs/>
          <w:sz w:val="28"/>
          <w:szCs w:val="28"/>
          <w:lang w:eastAsia="ru-RU"/>
        </w:rPr>
        <w:t>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резолюции 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</w:t>
      </w:r>
      <w:r w:rsidR="008D605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3E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(подпись)                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Срок исполнения 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1"/>
        <w:gridCol w:w="3515"/>
        <w:gridCol w:w="3742"/>
      </w:tblGrid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Когда фактически рассмотрено ______________________________________________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</w:t>
      </w:r>
      <w:r w:rsidRPr="003417F9">
        <w:rPr>
          <w:bCs/>
          <w:sz w:val="28"/>
          <w:szCs w:val="28"/>
          <w:lang w:eastAsia="ru-RU"/>
        </w:rPr>
        <w:t>________________________________</w:t>
      </w:r>
      <w:r>
        <w:rPr>
          <w:bCs/>
          <w:sz w:val="28"/>
          <w:szCs w:val="28"/>
          <w:lang w:eastAsia="ru-RU"/>
        </w:rPr>
        <w:t>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</w:t>
      </w:r>
      <w:r w:rsidR="008D6055"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>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________________________________________________________</w:t>
      </w:r>
      <w:r w:rsidR="008D6055">
        <w:rPr>
          <w:b/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</w:t>
      </w:r>
      <w:r w:rsidR="008D6055">
        <w:rPr>
          <w:b/>
          <w:bCs/>
          <w:sz w:val="28"/>
          <w:szCs w:val="28"/>
          <w:lang w:eastAsia="ru-RU"/>
        </w:rPr>
        <w:t>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</w:t>
      </w:r>
      <w:r w:rsidR="008D6055">
        <w:rPr>
          <w:b/>
          <w:bCs/>
          <w:sz w:val="28"/>
          <w:szCs w:val="28"/>
          <w:lang w:eastAsia="ru-RU"/>
        </w:rPr>
        <w:t>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Pr="003417F9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6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19" w:name="Par712"/>
      <w:bookmarkEnd w:id="19"/>
      <w:r w:rsidRPr="00B632B3">
        <w:rPr>
          <w:b/>
          <w:bCs/>
          <w:sz w:val="28"/>
          <w:szCs w:val="28"/>
          <w:lang w:eastAsia="ru-RU"/>
        </w:rPr>
        <w:t>РЕГИСТРАЦИОННО-КОНТРОЛЬНАЯ КАРТОЧКА</w:t>
      </w: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32B3">
        <w:rPr>
          <w:b/>
          <w:bCs/>
          <w:sz w:val="28"/>
          <w:szCs w:val="28"/>
          <w:lang w:eastAsia="ru-RU"/>
        </w:rPr>
        <w:t>ЛИЧНОГО ПРИЕМА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_________________                  от "____" _________________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lastRenderedPageBreak/>
        <w:t>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</w:t>
      </w:r>
      <w:r w:rsidR="006C3E38">
        <w:rPr>
          <w:bCs/>
          <w:sz w:val="28"/>
          <w:szCs w:val="28"/>
          <w:lang w:eastAsia="ru-RU"/>
        </w:rPr>
        <w:t xml:space="preserve"> _____________________________</w:t>
      </w:r>
      <w:r w:rsidRPr="003417F9">
        <w:rPr>
          <w:bCs/>
          <w:sz w:val="28"/>
          <w:szCs w:val="28"/>
          <w:lang w:eastAsia="ru-RU"/>
        </w:rPr>
        <w:t>_____________________________</w:t>
      </w:r>
      <w:r>
        <w:rPr>
          <w:bCs/>
          <w:sz w:val="28"/>
          <w:szCs w:val="28"/>
          <w:lang w:eastAsia="ru-RU"/>
        </w:rPr>
        <w:t>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</w:t>
      </w:r>
      <w:r w:rsidR="006C3E38">
        <w:rPr>
          <w:bCs/>
          <w:sz w:val="28"/>
          <w:szCs w:val="28"/>
          <w:lang w:eastAsia="ru-RU"/>
        </w:rPr>
        <w:t>ты ___________________________</w:t>
      </w:r>
      <w:r w:rsidRPr="003417F9">
        <w:rPr>
          <w:bCs/>
          <w:sz w:val="28"/>
          <w:szCs w:val="28"/>
          <w:lang w:eastAsia="ru-RU"/>
        </w:rPr>
        <w:t>_________________________________</w:t>
      </w:r>
      <w:r>
        <w:rPr>
          <w:bCs/>
          <w:sz w:val="28"/>
          <w:szCs w:val="28"/>
          <w:lang w:eastAsia="ru-RU"/>
        </w:rPr>
        <w:t>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пр</w:t>
      </w:r>
      <w:r w:rsidR="006C3E38">
        <w:rPr>
          <w:bCs/>
          <w:sz w:val="28"/>
          <w:szCs w:val="28"/>
          <w:lang w:eastAsia="ru-RU"/>
        </w:rPr>
        <w:t>иема _________________________</w:t>
      </w:r>
      <w:r w:rsidRPr="003417F9">
        <w:rPr>
          <w:bCs/>
          <w:sz w:val="28"/>
          <w:szCs w:val="28"/>
          <w:lang w:eastAsia="ru-RU"/>
        </w:rPr>
        <w:t>____________________________________</w:t>
      </w:r>
      <w:r>
        <w:rPr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Содержание вопр</w:t>
      </w:r>
      <w:r w:rsidR="006C3E38">
        <w:rPr>
          <w:bCs/>
          <w:sz w:val="28"/>
          <w:szCs w:val="28"/>
          <w:lang w:eastAsia="ru-RU"/>
        </w:rPr>
        <w:t>оса __________________________</w:t>
      </w:r>
      <w:r w:rsidRPr="003417F9">
        <w:rPr>
          <w:bCs/>
          <w:sz w:val="28"/>
          <w:szCs w:val="28"/>
          <w:lang w:eastAsia="ru-RU"/>
        </w:rPr>
        <w:t>____________________________</w:t>
      </w:r>
      <w:r>
        <w:rPr>
          <w:bCs/>
          <w:sz w:val="28"/>
          <w:szCs w:val="28"/>
          <w:lang w:eastAsia="ru-RU"/>
        </w:rPr>
        <w:t>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</w:t>
      </w:r>
      <w:r>
        <w:rPr>
          <w:b/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 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 _________________________________________________________________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</w:t>
      </w:r>
      <w:r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7F9">
        <w:rPr>
          <w:rFonts w:ascii="Times New Roman" w:hAnsi="Times New Roman" w:cs="Times New Roman"/>
          <w:sz w:val="28"/>
          <w:szCs w:val="28"/>
        </w:rPr>
        <w:t>Автор резолюци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(подпись)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>рок исполнения _____________</w:t>
      </w:r>
      <w:r w:rsidRPr="003417F9">
        <w:rPr>
          <w:bCs/>
          <w:sz w:val="28"/>
          <w:szCs w:val="28"/>
          <w:lang w:eastAsia="ru-RU"/>
        </w:rPr>
        <w:t xml:space="preserve"> Приложение на _______________ листах</w:t>
      </w:r>
      <w:r>
        <w:rPr>
          <w:bCs/>
          <w:sz w:val="28"/>
          <w:szCs w:val="28"/>
          <w:lang w:eastAsia="ru-RU"/>
        </w:rPr>
        <w:t>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1"/>
        <w:gridCol w:w="3515"/>
        <w:gridCol w:w="3742"/>
      </w:tblGrid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Когда фактически рассмотрено </w:t>
      </w:r>
      <w:r>
        <w:rPr>
          <w:bCs/>
          <w:sz w:val="28"/>
          <w:szCs w:val="28"/>
          <w:lang w:eastAsia="ru-RU"/>
        </w:rPr>
        <w:t xml:space="preserve">     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__________________________________</w:t>
      </w:r>
      <w:r>
        <w:rPr>
          <w:bCs/>
          <w:sz w:val="28"/>
          <w:szCs w:val="28"/>
          <w:lang w:eastAsia="ru-RU"/>
        </w:rPr>
        <w:t xml:space="preserve">_________________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</w:t>
      </w:r>
      <w:r>
        <w:rPr>
          <w:bCs/>
          <w:sz w:val="28"/>
          <w:szCs w:val="28"/>
          <w:lang w:eastAsia="ru-RU"/>
        </w:rPr>
        <w:t xml:space="preserve">________________________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</w:t>
      </w:r>
      <w:r w:rsidR="008D6055" w:rsidRPr="003417F9">
        <w:rPr>
          <w:bCs/>
          <w:sz w:val="28"/>
          <w:szCs w:val="28"/>
          <w:lang w:eastAsia="ru-RU"/>
        </w:rPr>
        <w:t>_____________________________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  <w:r>
        <w:rPr>
          <w:bCs/>
          <w:sz w:val="28"/>
          <w:szCs w:val="28"/>
          <w:lang w:eastAsia="ru-RU"/>
        </w:rPr>
        <w:t>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_____________________________________________________________</w:t>
      </w:r>
    </w:p>
    <w:p w:rsidR="008D6055" w:rsidRPr="003417F9" w:rsidRDefault="008D6055" w:rsidP="008D6055">
      <w:pPr>
        <w:pStyle w:val="2"/>
        <w:rPr>
          <w:szCs w:val="28"/>
        </w:rPr>
      </w:pPr>
    </w:p>
    <w:p w:rsidR="008D6055" w:rsidRDefault="008D6055" w:rsidP="008D6055"/>
    <w:p w:rsidR="00EF0A47" w:rsidRDefault="00EF0A47" w:rsidP="00D73881">
      <w:pPr>
        <w:jc w:val="both"/>
        <w:rPr>
          <w:sz w:val="28"/>
          <w:szCs w:val="28"/>
        </w:rPr>
      </w:pPr>
    </w:p>
    <w:sectPr w:rsidR="00EF0A47" w:rsidSect="009808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73881"/>
    <w:rsid w:val="00041080"/>
    <w:rsid w:val="0006194A"/>
    <w:rsid w:val="00121A66"/>
    <w:rsid w:val="00173A0F"/>
    <w:rsid w:val="00195EC6"/>
    <w:rsid w:val="001C1B49"/>
    <w:rsid w:val="001C7E39"/>
    <w:rsid w:val="002230A4"/>
    <w:rsid w:val="002311E8"/>
    <w:rsid w:val="00264DE6"/>
    <w:rsid w:val="002752A3"/>
    <w:rsid w:val="002A75F9"/>
    <w:rsid w:val="00323DAD"/>
    <w:rsid w:val="003544AA"/>
    <w:rsid w:val="0040383B"/>
    <w:rsid w:val="00406912"/>
    <w:rsid w:val="00427AA4"/>
    <w:rsid w:val="004562BB"/>
    <w:rsid w:val="004747D3"/>
    <w:rsid w:val="00474995"/>
    <w:rsid w:val="0048522D"/>
    <w:rsid w:val="004A5AF0"/>
    <w:rsid w:val="004C4F40"/>
    <w:rsid w:val="004E2817"/>
    <w:rsid w:val="00545149"/>
    <w:rsid w:val="0057279A"/>
    <w:rsid w:val="0058434A"/>
    <w:rsid w:val="005B1962"/>
    <w:rsid w:val="005F2C15"/>
    <w:rsid w:val="006009FD"/>
    <w:rsid w:val="00617043"/>
    <w:rsid w:val="00636844"/>
    <w:rsid w:val="00661207"/>
    <w:rsid w:val="006A42BC"/>
    <w:rsid w:val="006B0368"/>
    <w:rsid w:val="006B6160"/>
    <w:rsid w:val="006C3E38"/>
    <w:rsid w:val="006C71B4"/>
    <w:rsid w:val="006C745E"/>
    <w:rsid w:val="006F544E"/>
    <w:rsid w:val="0071664A"/>
    <w:rsid w:val="00747EE9"/>
    <w:rsid w:val="00785835"/>
    <w:rsid w:val="007D29C1"/>
    <w:rsid w:val="007D4F4E"/>
    <w:rsid w:val="007E757C"/>
    <w:rsid w:val="00800D9E"/>
    <w:rsid w:val="00847EE2"/>
    <w:rsid w:val="00854D3D"/>
    <w:rsid w:val="008B04B0"/>
    <w:rsid w:val="008C5180"/>
    <w:rsid w:val="008D5E7B"/>
    <w:rsid w:val="008D6055"/>
    <w:rsid w:val="008D6591"/>
    <w:rsid w:val="008E1CDD"/>
    <w:rsid w:val="0093327C"/>
    <w:rsid w:val="00941A75"/>
    <w:rsid w:val="0098083D"/>
    <w:rsid w:val="009B3BDF"/>
    <w:rsid w:val="009E2A9F"/>
    <w:rsid w:val="009E5FA7"/>
    <w:rsid w:val="00A064D8"/>
    <w:rsid w:val="00A53D79"/>
    <w:rsid w:val="00AD3959"/>
    <w:rsid w:val="00AF5B07"/>
    <w:rsid w:val="00B004BB"/>
    <w:rsid w:val="00B078F3"/>
    <w:rsid w:val="00B2210C"/>
    <w:rsid w:val="00B22574"/>
    <w:rsid w:val="00B24803"/>
    <w:rsid w:val="00B3162D"/>
    <w:rsid w:val="00B40B4B"/>
    <w:rsid w:val="00B45F2B"/>
    <w:rsid w:val="00B46EE8"/>
    <w:rsid w:val="00B54364"/>
    <w:rsid w:val="00B55BBE"/>
    <w:rsid w:val="00BA363E"/>
    <w:rsid w:val="00BB7644"/>
    <w:rsid w:val="00BD7DCC"/>
    <w:rsid w:val="00BF5C31"/>
    <w:rsid w:val="00BF77DA"/>
    <w:rsid w:val="00C02E12"/>
    <w:rsid w:val="00C13E38"/>
    <w:rsid w:val="00C5199C"/>
    <w:rsid w:val="00C51D25"/>
    <w:rsid w:val="00C54CD8"/>
    <w:rsid w:val="00C55490"/>
    <w:rsid w:val="00CA5A2C"/>
    <w:rsid w:val="00CC69A0"/>
    <w:rsid w:val="00D12615"/>
    <w:rsid w:val="00D24651"/>
    <w:rsid w:val="00D733BE"/>
    <w:rsid w:val="00D73881"/>
    <w:rsid w:val="00D92BED"/>
    <w:rsid w:val="00D946FD"/>
    <w:rsid w:val="00DD611A"/>
    <w:rsid w:val="00E15AB3"/>
    <w:rsid w:val="00E26D6E"/>
    <w:rsid w:val="00EA3F33"/>
    <w:rsid w:val="00EB7788"/>
    <w:rsid w:val="00ED1302"/>
    <w:rsid w:val="00EF0A47"/>
    <w:rsid w:val="00EF3A3F"/>
    <w:rsid w:val="00F15C19"/>
    <w:rsid w:val="00F23E35"/>
    <w:rsid w:val="00F403A9"/>
    <w:rsid w:val="00F56E59"/>
    <w:rsid w:val="00F75A7B"/>
    <w:rsid w:val="00F93357"/>
    <w:rsid w:val="00F938A3"/>
    <w:rsid w:val="00FA0A20"/>
    <w:rsid w:val="00FB4210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basedOn w:val="a0"/>
    <w:uiPriority w:val="99"/>
    <w:rsid w:val="00EF0A47"/>
    <w:rPr>
      <w:b/>
      <w:bCs/>
      <w:color w:val="106BBE"/>
      <w:sz w:val="26"/>
      <w:szCs w:val="26"/>
    </w:rPr>
  </w:style>
  <w:style w:type="paragraph" w:styleId="af1">
    <w:name w:val="Title"/>
    <w:basedOn w:val="a"/>
    <w:next w:val="af2"/>
    <w:link w:val="af3"/>
    <w:qFormat/>
    <w:rsid w:val="008D6055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1"/>
    <w:rsid w:val="008D6055"/>
    <w:rPr>
      <w:sz w:val="28"/>
      <w:szCs w:val="24"/>
      <w:lang w:eastAsia="ar-SA"/>
    </w:rPr>
  </w:style>
  <w:style w:type="paragraph" w:styleId="af2">
    <w:name w:val="Subtitle"/>
    <w:basedOn w:val="a"/>
    <w:next w:val="ae"/>
    <w:link w:val="af4"/>
    <w:qFormat/>
    <w:rsid w:val="008D6055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2"/>
    <w:rsid w:val="008D6055"/>
    <w:rPr>
      <w:b/>
      <w:sz w:val="26"/>
      <w:lang w:eastAsia="ar-SA"/>
    </w:rPr>
  </w:style>
  <w:style w:type="paragraph" w:customStyle="1" w:styleId="ConsPlusNonformat">
    <w:name w:val="ConsPlusNonformat"/>
    <w:rsid w:val="008D60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06194A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CF25A81A9BF3E9751769EB107DB7F17056BFB5C6B2D6AE683738E355EA8C42578DD94641D3ED5b8nAJ" TargetMode="External"/><Relationship Id="rId13" Type="http://schemas.openxmlformats.org/officeDocument/2006/relationships/hyperlink" Target="consultantplus://offline/ref=A02CF25A81A9BF3E9751769EB107DB7F170465FE5D6D2D6AE683738E35b5nEJ" TargetMode="External"/><Relationship Id="rId18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02CF25A81A9BF3E97516890B507DB7F170165FE5D6D2D6AE683738E355EA8C42578DD94641D3ED1b8nFJ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02CF25A81A9BF3E9751769EB107DB7F17056BFB5C6B2D6AE683738E355EA8C42578DD94641D3ED5b8nAJ" TargetMode="External"/><Relationship Id="rId17" Type="http://schemas.openxmlformats.org/officeDocument/2006/relationships/hyperlink" Target="consultantplus://offline/ref=A02CF25A81A9BF3E9751769EB107DB7F17056BFB5C6B2D6AE683738E355EA8C42578DD94641D3ED6b8n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2CF25A81A9BF3E9751769DA36B8475110A3DF35E6F2F39BBDF75D96A0EAE916538DBC1275933D18BFEC131bFnFJ" TargetMode="External"/><Relationship Id="rId20" Type="http://schemas.openxmlformats.org/officeDocument/2006/relationships/hyperlink" Target="http://ww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A02CF25A81A9BF3E9751769EB107DB7F140964FB54397A68B7D67Db8nB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2CF25A81A9BF3E9751769DA36B8475110A3DF35E6E243CB9D175D96A0EAE9165b3n8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rasnogvardeets.ru/)." TargetMode="External"/><Relationship Id="rId19" Type="http://schemas.openxmlformats.org/officeDocument/2006/relationships/hyperlink" Target="consultantplus://offline/ref=A02CF25A81A9BF3E9751769EB107DB7F17056BFB5C6B2D6AE683738E35b5n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CF25A81A9BF3E9751769DA36B8475110A3DF35E6E243CB9D175D96A0EAE9165b3n8J" TargetMode="External"/><Relationship Id="rId14" Type="http://schemas.openxmlformats.org/officeDocument/2006/relationships/hyperlink" Target="consultantplus://offline/ref=A02CF25A81A9BF3E9751769EB107DB7F17056AF95B682D6AE683738E35b5nEJ" TargetMode="External"/><Relationship Id="rId22" Type="http://schemas.openxmlformats.org/officeDocument/2006/relationships/hyperlink" Target="consultantplus://offline/ref=A02CF25A81A9BF3E9751769EB107DB7F17056BFB5C6B2D6AE683738E355EA8C42578DDb9n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8458</Words>
  <Characters>48211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56556</CharactersWithSpaces>
  <SharedDoc>false</SharedDoc>
  <HLinks>
    <vt:vector size="6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6</cp:revision>
  <cp:lastPrinted>2014-02-24T09:19:00Z</cp:lastPrinted>
  <dcterms:created xsi:type="dcterms:W3CDTF">2014-08-25T06:10:00Z</dcterms:created>
  <dcterms:modified xsi:type="dcterms:W3CDTF">2014-10-08T06:56:00Z</dcterms:modified>
</cp:coreProperties>
</file>