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021B09">
        <w:rPr>
          <w:noProof/>
          <w:lang w:eastAsia="ru-RU"/>
        </w:rPr>
        <w:drawing>
          <wp:inline distT="0" distB="0" distL="0" distR="0">
            <wp:extent cx="487680" cy="456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021B09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ПРИДОРОЖНОГО</w:t>
      </w:r>
      <w:r w:rsidR="00AE4DAA">
        <w:rPr>
          <w:b/>
          <w:sz w:val="28"/>
          <w:szCs w:val="28"/>
        </w:rPr>
        <w:t xml:space="preserve">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Pr="00E909A4" w:rsidRDefault="00E909A4" w:rsidP="00E909A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30 ноября 2023 года      </w:t>
      </w:r>
      <w:r w:rsidR="00CA6F14">
        <w:rPr>
          <w:sz w:val="28"/>
          <w:szCs w:val="28"/>
        </w:rPr>
        <w:t xml:space="preserve">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 w:rsidR="00CA6F14">
        <w:rPr>
          <w:sz w:val="28"/>
          <w:szCs w:val="28"/>
        </w:rPr>
        <w:t xml:space="preserve"> </w:t>
      </w:r>
      <w:r>
        <w:rPr>
          <w:sz w:val="28"/>
          <w:szCs w:val="28"/>
        </w:rPr>
        <w:t>113</w:t>
      </w:r>
      <w:r w:rsidR="00AE4DAA"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         с</w:t>
      </w:r>
      <w:r w:rsidR="00021B09">
        <w:rPr>
          <w:bCs/>
          <w:sz w:val="28"/>
          <w:szCs w:val="28"/>
        </w:rPr>
        <w:t>таница Придорожная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2177AB" w:rsidRPr="002E4372" w:rsidRDefault="002177AB" w:rsidP="002177AB">
      <w:pPr>
        <w:shd w:val="clear" w:color="auto" w:fill="FFFFFF"/>
        <w:suppressAutoHyphens w:val="0"/>
        <w:ind w:left="19"/>
        <w:jc w:val="center"/>
        <w:rPr>
          <w:rFonts w:eastAsia="SimSun"/>
          <w:b/>
          <w:sz w:val="28"/>
          <w:szCs w:val="28"/>
        </w:rPr>
      </w:pPr>
      <w:r w:rsidRPr="002E4372">
        <w:rPr>
          <w:rFonts w:eastAsia="SimSun"/>
          <w:b/>
          <w:sz w:val="28"/>
          <w:szCs w:val="28"/>
        </w:rPr>
        <w:t>Об утверждении порядка проведения и финансирования мероприятий по оснащению зданий, строений, сооружений, находящихся в муниципальной собственности,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</w:t>
      </w:r>
    </w:p>
    <w:p w:rsidR="002177AB" w:rsidRPr="002E4372" w:rsidRDefault="002177AB" w:rsidP="002177AB">
      <w:pPr>
        <w:shd w:val="clear" w:color="auto" w:fill="FFFFFF"/>
        <w:suppressAutoHyphens w:val="0"/>
        <w:ind w:right="94"/>
        <w:jc w:val="center"/>
        <w:rPr>
          <w:rFonts w:eastAsia="SimSun"/>
          <w:b/>
          <w:sz w:val="28"/>
          <w:szCs w:val="28"/>
        </w:rPr>
      </w:pPr>
    </w:p>
    <w:p w:rsidR="002177AB" w:rsidRPr="002E4372" w:rsidRDefault="002177AB" w:rsidP="002177AB">
      <w:pPr>
        <w:shd w:val="clear" w:color="auto" w:fill="FFFFFF"/>
        <w:suppressAutoHyphens w:val="0"/>
        <w:ind w:right="94"/>
        <w:jc w:val="center"/>
        <w:rPr>
          <w:rFonts w:eastAsia="SimSun" w:cs="Tahoma"/>
          <w:b/>
          <w:color w:val="000000"/>
          <w:kern w:val="2"/>
          <w:sz w:val="28"/>
          <w:szCs w:val="28"/>
        </w:rPr>
      </w:pP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t xml:space="preserve">В соответствии со статьей 14 Закона Краснодарского края </w:t>
      </w:r>
      <w:r>
        <w:rPr>
          <w:rFonts w:eastAsia="SimSun"/>
          <w:sz w:val="28"/>
          <w:szCs w:val="28"/>
        </w:rPr>
        <w:t>от 3 марта 2010 года № 1912-КЗ «</w:t>
      </w:r>
      <w:r w:rsidRPr="002E4372">
        <w:rPr>
          <w:rFonts w:eastAsia="SimSun"/>
          <w:sz w:val="28"/>
          <w:szCs w:val="28"/>
        </w:rPr>
        <w:t>Об энергосбережении и о повышении энергетической эфф</w:t>
      </w:r>
      <w:r>
        <w:rPr>
          <w:rFonts w:eastAsia="SimSun"/>
          <w:sz w:val="28"/>
          <w:szCs w:val="28"/>
        </w:rPr>
        <w:t>ективности в Краснодарском крае»</w:t>
      </w:r>
      <w:r w:rsidRPr="002E4372">
        <w:rPr>
          <w:rFonts w:eastAsia="SimSun"/>
          <w:sz w:val="28"/>
          <w:szCs w:val="28"/>
        </w:rPr>
        <w:t xml:space="preserve">, </w:t>
      </w:r>
      <w:proofErr w:type="gramStart"/>
      <w:r w:rsidRPr="002E4372">
        <w:rPr>
          <w:rFonts w:eastAsia="SimSun"/>
          <w:sz w:val="28"/>
          <w:szCs w:val="28"/>
        </w:rPr>
        <w:t>п</w:t>
      </w:r>
      <w:proofErr w:type="gramEnd"/>
      <w:r w:rsidRPr="002E4372">
        <w:rPr>
          <w:rFonts w:eastAsia="SimSun"/>
          <w:sz w:val="28"/>
          <w:szCs w:val="28"/>
        </w:rPr>
        <w:t xml:space="preserve"> о с т а н о в л я ю:</w:t>
      </w:r>
    </w:p>
    <w:p w:rsidR="002177AB" w:rsidRPr="002E4372" w:rsidRDefault="002177AB" w:rsidP="002177AB">
      <w:pPr>
        <w:keepNext/>
        <w:shd w:val="clear" w:color="auto" w:fill="FFFFFF"/>
        <w:tabs>
          <w:tab w:val="left" w:pos="0"/>
        </w:tabs>
        <w:suppressAutoHyphens w:val="0"/>
        <w:ind w:firstLine="709"/>
        <w:jc w:val="both"/>
        <w:outlineLvl w:val="0"/>
        <w:rPr>
          <w:rFonts w:eastAsia="SimSun"/>
          <w:bCs/>
          <w:kern w:val="2"/>
          <w:sz w:val="28"/>
          <w:szCs w:val="28"/>
        </w:rPr>
      </w:pPr>
      <w:r>
        <w:rPr>
          <w:rFonts w:eastAsia="SimSun"/>
          <w:bCs/>
          <w:kern w:val="2"/>
          <w:sz w:val="28"/>
          <w:szCs w:val="28"/>
        </w:rPr>
        <w:t xml:space="preserve">1. </w:t>
      </w:r>
      <w:r w:rsidRPr="002E4372">
        <w:rPr>
          <w:rFonts w:eastAsia="SimSun"/>
          <w:bCs/>
          <w:kern w:val="2"/>
          <w:sz w:val="28"/>
          <w:szCs w:val="28"/>
        </w:rPr>
        <w:t xml:space="preserve">Утвердить Порядок проведения и финансирования мероприятий по оснащению зданий, строений, сооружений, находящихся в муниципальной собственности,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 </w:t>
      </w:r>
      <w:r w:rsidR="00FD232A" w:rsidRPr="00936A84">
        <w:rPr>
          <w:sz w:val="28"/>
          <w:szCs w:val="28"/>
        </w:rPr>
        <w:t>согласно приложению к настоящему постановлению</w:t>
      </w:r>
      <w:r w:rsidRPr="002E4372">
        <w:rPr>
          <w:rFonts w:eastAsia="SimSun"/>
          <w:bCs/>
          <w:kern w:val="2"/>
          <w:sz w:val="28"/>
          <w:szCs w:val="28"/>
        </w:rPr>
        <w:t xml:space="preserve">. </w:t>
      </w:r>
    </w:p>
    <w:p w:rsidR="00146280" w:rsidRPr="00A04D3C" w:rsidRDefault="002177AB" w:rsidP="00146280">
      <w:pPr>
        <w:ind w:firstLine="540"/>
        <w:jc w:val="both"/>
        <w:rPr>
          <w:szCs w:val="20"/>
        </w:rPr>
      </w:pPr>
      <w:r>
        <w:rPr>
          <w:rFonts w:eastAsia="Calibri"/>
          <w:sz w:val="28"/>
          <w:szCs w:val="28"/>
        </w:rPr>
        <w:t>2</w:t>
      </w:r>
      <w:r w:rsidR="00146280">
        <w:rPr>
          <w:rFonts w:eastAsia="Calibri"/>
          <w:sz w:val="28"/>
          <w:szCs w:val="28"/>
        </w:rPr>
        <w:t xml:space="preserve">. </w:t>
      </w:r>
      <w:r w:rsidR="00146280">
        <w:rPr>
          <w:rFonts w:cs="Tahoma"/>
          <w:sz w:val="28"/>
          <w:szCs w:val="28"/>
        </w:rPr>
        <w:t xml:space="preserve">Общему отделу администрации </w:t>
      </w:r>
      <w:r w:rsidR="00021B09">
        <w:rPr>
          <w:rFonts w:cs="Tahoma"/>
          <w:sz w:val="28"/>
          <w:szCs w:val="28"/>
        </w:rPr>
        <w:t>Придорожног</w:t>
      </w:r>
      <w:r w:rsidR="00146280">
        <w:rPr>
          <w:rFonts w:cs="Tahoma"/>
          <w:sz w:val="28"/>
          <w:szCs w:val="28"/>
        </w:rPr>
        <w:t>о сельского поселения Каневского района (</w:t>
      </w:r>
      <w:r w:rsidR="00021B09">
        <w:rPr>
          <w:rFonts w:cs="Tahoma"/>
          <w:sz w:val="28"/>
          <w:szCs w:val="28"/>
        </w:rPr>
        <w:t>Рыбакова</w:t>
      </w:r>
      <w:r w:rsidR="00146280">
        <w:rPr>
          <w:rFonts w:cs="Tahoma"/>
          <w:sz w:val="28"/>
          <w:szCs w:val="28"/>
        </w:rPr>
        <w:t>)</w:t>
      </w:r>
      <w:bookmarkStart w:id="0" w:name="sub_32"/>
      <w:r w:rsidR="00146280">
        <w:rPr>
          <w:rFonts w:cs="Tahoma"/>
          <w:sz w:val="28"/>
          <w:szCs w:val="28"/>
        </w:rPr>
        <w:t xml:space="preserve"> </w:t>
      </w:r>
      <w:proofErr w:type="gramStart"/>
      <w:r w:rsidR="00146280">
        <w:rPr>
          <w:rFonts w:cs="Tahoma"/>
          <w:sz w:val="28"/>
          <w:szCs w:val="28"/>
        </w:rPr>
        <w:t>разместить</w:t>
      </w:r>
      <w:proofErr w:type="gramEnd"/>
      <w:r w:rsidR="00146280">
        <w:rPr>
          <w:rFonts w:cs="Tahoma"/>
          <w:sz w:val="28"/>
          <w:szCs w:val="28"/>
        </w:rPr>
        <w:t xml:space="preserve"> настоящее постановление на официальном сайте </w:t>
      </w:r>
      <w:r w:rsidR="00021B09">
        <w:rPr>
          <w:rFonts w:cs="Tahoma"/>
          <w:sz w:val="28"/>
          <w:szCs w:val="28"/>
        </w:rPr>
        <w:t>Придорожного</w:t>
      </w:r>
      <w:r w:rsidR="00146280">
        <w:rPr>
          <w:rFonts w:cs="Tahoma"/>
          <w:sz w:val="28"/>
          <w:szCs w:val="28"/>
        </w:rPr>
        <w:t xml:space="preserve"> сельского поселения Каневского района в информационно-телекоммуникационной сети «Интернет</w:t>
      </w:r>
      <w:bookmarkEnd w:id="0"/>
      <w:r w:rsidR="00146280">
        <w:rPr>
          <w:rFonts w:cs="Tahoma"/>
          <w:sz w:val="28"/>
          <w:szCs w:val="28"/>
        </w:rPr>
        <w:t>».</w:t>
      </w:r>
    </w:p>
    <w:p w:rsidR="00146280" w:rsidRDefault="002177AB" w:rsidP="00146280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3</w:t>
      </w:r>
      <w:r w:rsidR="00146280">
        <w:rPr>
          <w:rFonts w:cs="Tahoma"/>
          <w:sz w:val="28"/>
          <w:szCs w:val="28"/>
        </w:rPr>
        <w:t xml:space="preserve">. </w:t>
      </w:r>
      <w:proofErr w:type="gramStart"/>
      <w:r w:rsidR="00146280">
        <w:rPr>
          <w:rFonts w:cs="Tahoma"/>
          <w:sz w:val="28"/>
          <w:szCs w:val="28"/>
        </w:rPr>
        <w:t>Контроль за</w:t>
      </w:r>
      <w:proofErr w:type="gramEnd"/>
      <w:r w:rsidR="00146280"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146280" w:rsidRDefault="002177AB" w:rsidP="00146280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4</w:t>
      </w:r>
      <w:r w:rsidR="00146280">
        <w:rPr>
          <w:rFonts w:cs="Tahoma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C817D7" w:rsidRPr="00392C9F" w:rsidRDefault="00C817D7" w:rsidP="00146280">
      <w:pPr>
        <w:ind w:firstLine="567"/>
        <w:jc w:val="both"/>
        <w:rPr>
          <w:sz w:val="28"/>
          <w:szCs w:val="28"/>
        </w:rPr>
      </w:pPr>
    </w:p>
    <w:p w:rsidR="0058037A" w:rsidRPr="00AA6016" w:rsidRDefault="0058037A" w:rsidP="00C13CA7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33DF7" w:rsidRPr="00021B09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</w:t>
      </w:r>
    </w:p>
    <w:p w:rsidR="00021B09" w:rsidRPr="00021B09" w:rsidRDefault="00021B09" w:rsidP="00021B0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1B09">
        <w:rPr>
          <w:sz w:val="28"/>
          <w:szCs w:val="28"/>
          <w:lang w:eastAsia="ru-RU"/>
        </w:rPr>
        <w:t>Глава</w:t>
      </w:r>
    </w:p>
    <w:p w:rsidR="00021B09" w:rsidRPr="00021B09" w:rsidRDefault="00021B09" w:rsidP="00021B0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1B09">
        <w:rPr>
          <w:sz w:val="28"/>
          <w:szCs w:val="28"/>
          <w:lang w:eastAsia="ru-RU"/>
        </w:rPr>
        <w:t>Придорожного сельского поселения</w:t>
      </w:r>
    </w:p>
    <w:p w:rsidR="00021B09" w:rsidRPr="00021B09" w:rsidRDefault="00021B09" w:rsidP="00021B09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21B09">
        <w:rPr>
          <w:sz w:val="28"/>
          <w:szCs w:val="28"/>
          <w:lang w:eastAsia="ru-RU"/>
        </w:rPr>
        <w:t xml:space="preserve">Каневской район                                                                             М.Е. </w:t>
      </w:r>
      <w:proofErr w:type="spellStart"/>
      <w:r w:rsidRPr="00021B09">
        <w:rPr>
          <w:sz w:val="28"/>
          <w:szCs w:val="28"/>
          <w:lang w:eastAsia="ru-RU"/>
        </w:rPr>
        <w:t>Авакьян</w:t>
      </w:r>
      <w:proofErr w:type="spellEnd"/>
    </w:p>
    <w:p w:rsidR="002177AB" w:rsidRDefault="002177AB" w:rsidP="00C13CA7">
      <w:pPr>
        <w:rPr>
          <w:sz w:val="28"/>
          <w:szCs w:val="28"/>
        </w:rPr>
      </w:pPr>
    </w:p>
    <w:p w:rsidR="002177AB" w:rsidRDefault="002177AB" w:rsidP="00C13CA7">
      <w:pPr>
        <w:rPr>
          <w:sz w:val="28"/>
          <w:szCs w:val="28"/>
        </w:rPr>
      </w:pPr>
    </w:p>
    <w:p w:rsidR="002177AB" w:rsidRDefault="002177AB" w:rsidP="00C13CA7">
      <w:pPr>
        <w:rPr>
          <w:sz w:val="28"/>
          <w:szCs w:val="28"/>
        </w:rPr>
      </w:pPr>
    </w:p>
    <w:p w:rsidR="00E909A4" w:rsidRDefault="00E909A4" w:rsidP="00C13CA7">
      <w:pPr>
        <w:rPr>
          <w:sz w:val="28"/>
          <w:szCs w:val="28"/>
        </w:rPr>
      </w:pPr>
    </w:p>
    <w:p w:rsidR="00E909A4" w:rsidRDefault="00E909A4" w:rsidP="00C13CA7">
      <w:pPr>
        <w:rPr>
          <w:sz w:val="28"/>
          <w:szCs w:val="28"/>
        </w:rPr>
      </w:pPr>
    </w:p>
    <w:p w:rsidR="002177AB" w:rsidRDefault="002177AB" w:rsidP="00C13CA7">
      <w:pPr>
        <w:rPr>
          <w:sz w:val="28"/>
          <w:szCs w:val="28"/>
        </w:rPr>
      </w:pPr>
    </w:p>
    <w:p w:rsidR="002177AB" w:rsidRDefault="002177AB" w:rsidP="002177AB">
      <w:pPr>
        <w:ind w:left="482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2177AB" w:rsidRDefault="002177AB" w:rsidP="002177AB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 w:rsidR="00DA3D0D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 Каневского района </w:t>
      </w:r>
    </w:p>
    <w:p w:rsidR="002177AB" w:rsidRDefault="002177AB" w:rsidP="002177AB">
      <w:pPr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09A4">
        <w:rPr>
          <w:sz w:val="28"/>
          <w:szCs w:val="28"/>
        </w:rPr>
        <w:t xml:space="preserve">30.11.2023 г.     </w:t>
      </w:r>
      <w:r>
        <w:rPr>
          <w:sz w:val="28"/>
          <w:szCs w:val="28"/>
        </w:rPr>
        <w:t xml:space="preserve">№ </w:t>
      </w:r>
      <w:r w:rsidR="00E909A4">
        <w:rPr>
          <w:sz w:val="28"/>
          <w:szCs w:val="28"/>
        </w:rPr>
        <w:t>113</w:t>
      </w:r>
      <w:bookmarkStart w:id="1" w:name="_GoBack"/>
      <w:bookmarkEnd w:id="1"/>
    </w:p>
    <w:p w:rsidR="002177AB" w:rsidRDefault="002177AB" w:rsidP="00C13CA7">
      <w:pPr>
        <w:rPr>
          <w:sz w:val="28"/>
          <w:szCs w:val="28"/>
        </w:rPr>
      </w:pPr>
    </w:p>
    <w:p w:rsidR="002177AB" w:rsidRPr="002E4372" w:rsidRDefault="002177AB" w:rsidP="002177AB">
      <w:pPr>
        <w:suppressAutoHyphens w:val="0"/>
        <w:jc w:val="center"/>
        <w:rPr>
          <w:rFonts w:eastAsia="SimSun"/>
          <w:b/>
          <w:sz w:val="28"/>
          <w:szCs w:val="28"/>
        </w:rPr>
      </w:pPr>
      <w:r w:rsidRPr="002E4372">
        <w:rPr>
          <w:rFonts w:eastAsia="SimSun"/>
          <w:b/>
          <w:sz w:val="28"/>
          <w:szCs w:val="28"/>
        </w:rPr>
        <w:t>Порядок</w:t>
      </w:r>
    </w:p>
    <w:p w:rsidR="002177AB" w:rsidRPr="002E4372" w:rsidRDefault="002177AB" w:rsidP="002177AB">
      <w:pPr>
        <w:suppressAutoHyphens w:val="0"/>
        <w:jc w:val="center"/>
        <w:rPr>
          <w:rFonts w:eastAsia="SimSun"/>
          <w:b/>
          <w:sz w:val="28"/>
          <w:szCs w:val="28"/>
        </w:rPr>
      </w:pPr>
      <w:r w:rsidRPr="002E4372">
        <w:rPr>
          <w:rFonts w:eastAsia="SimSun"/>
          <w:b/>
          <w:sz w:val="28"/>
          <w:szCs w:val="28"/>
        </w:rPr>
        <w:t>проведения и финансирования мероприятий по оснащению зданий, строений, сооружений, находящихся в муниципальной собственности,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</w:t>
      </w:r>
    </w:p>
    <w:p w:rsidR="002177AB" w:rsidRPr="002E4372" w:rsidRDefault="002177AB" w:rsidP="002177AB">
      <w:pPr>
        <w:suppressAutoHyphens w:val="0"/>
        <w:jc w:val="both"/>
        <w:rPr>
          <w:rFonts w:eastAsia="SimSun"/>
          <w:sz w:val="28"/>
          <w:szCs w:val="28"/>
        </w:rPr>
      </w:pP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t xml:space="preserve">1. Настоящий Порядок проведения и финансирования мероприятий по оснащению зданий, строений, сооружений, находящихся в муниципальной собственности </w:t>
      </w:r>
      <w:r w:rsidR="00DA3D0D">
        <w:rPr>
          <w:sz w:val="28"/>
          <w:szCs w:val="28"/>
        </w:rPr>
        <w:t>Придорожного</w:t>
      </w:r>
      <w:r w:rsidRPr="002E4372">
        <w:rPr>
          <w:rFonts w:eastAsia="SimSun"/>
          <w:sz w:val="28"/>
          <w:szCs w:val="28"/>
        </w:rPr>
        <w:t xml:space="preserve"> сельского поселения Каневского района, приборами учета используемых воды, природного газа, тепловой энергии, электрической энергии, а также по вводу установленных приборов учета в эксплуатацию (далее - Порядок, приборы учета) разработан в соответствии с Федеральным законом от 23 ноября 2009 года </w:t>
      </w:r>
      <w:r>
        <w:rPr>
          <w:rFonts w:eastAsia="SimSun"/>
          <w:sz w:val="28"/>
          <w:szCs w:val="28"/>
        </w:rPr>
        <w:t>№ 261-ФЗ «</w:t>
      </w:r>
      <w:r w:rsidRPr="002E4372">
        <w:rPr>
          <w:rFonts w:eastAsia="SimSun"/>
          <w:sz w:val="28"/>
          <w:szCs w:val="28"/>
        </w:rPr>
        <w:t xml:space="preserve">Об энергосбережении </w:t>
      </w:r>
      <w:proofErr w:type="gramStart"/>
      <w:r w:rsidRPr="002E4372">
        <w:rPr>
          <w:rFonts w:eastAsia="SimSun"/>
          <w:sz w:val="28"/>
          <w:szCs w:val="28"/>
        </w:rPr>
        <w:t>и</w:t>
      </w:r>
      <w:proofErr w:type="gramEnd"/>
      <w:r w:rsidRPr="002E4372">
        <w:rPr>
          <w:rFonts w:eastAsia="SimSun"/>
          <w:sz w:val="28"/>
          <w:szCs w:val="28"/>
        </w:rPr>
        <w:t xml:space="preserve"> о повышении энергетической эффективности и о внесении изменений в отдельные законодательные акты </w:t>
      </w:r>
      <w:r>
        <w:rPr>
          <w:rFonts w:eastAsia="SimSun"/>
          <w:sz w:val="28"/>
          <w:szCs w:val="28"/>
        </w:rPr>
        <w:t>Российской Федерации»</w:t>
      </w:r>
      <w:r w:rsidRPr="002E4372">
        <w:rPr>
          <w:rFonts w:eastAsia="SimSun"/>
          <w:sz w:val="28"/>
          <w:szCs w:val="28"/>
        </w:rPr>
        <w:t xml:space="preserve">, Законом Краснодарского края от 3 марта 2010 года </w:t>
      </w:r>
      <w:r>
        <w:rPr>
          <w:rFonts w:eastAsia="SimSun"/>
          <w:sz w:val="28"/>
          <w:szCs w:val="28"/>
        </w:rPr>
        <w:t>№ 1912-КЗ «</w:t>
      </w:r>
      <w:r w:rsidRPr="002E4372">
        <w:rPr>
          <w:rFonts w:eastAsia="SimSun"/>
          <w:sz w:val="28"/>
          <w:szCs w:val="28"/>
        </w:rPr>
        <w:t xml:space="preserve">Об энергосбережении </w:t>
      </w:r>
      <w:proofErr w:type="gramStart"/>
      <w:r w:rsidRPr="002E4372">
        <w:rPr>
          <w:rFonts w:eastAsia="SimSun"/>
          <w:sz w:val="28"/>
          <w:szCs w:val="28"/>
        </w:rPr>
        <w:t>и</w:t>
      </w:r>
      <w:proofErr w:type="gramEnd"/>
      <w:r w:rsidRPr="002E4372">
        <w:rPr>
          <w:rFonts w:eastAsia="SimSun"/>
          <w:sz w:val="28"/>
          <w:szCs w:val="28"/>
        </w:rPr>
        <w:t xml:space="preserve"> о повышении энергетической эфф</w:t>
      </w:r>
      <w:r>
        <w:rPr>
          <w:rFonts w:eastAsia="SimSun"/>
          <w:sz w:val="28"/>
          <w:szCs w:val="28"/>
        </w:rPr>
        <w:t>ективности в Краснодарском крае»</w:t>
      </w:r>
      <w:r w:rsidRPr="002E4372">
        <w:rPr>
          <w:rFonts w:eastAsia="SimSun"/>
          <w:sz w:val="28"/>
          <w:szCs w:val="28"/>
        </w:rPr>
        <w:t xml:space="preserve">, регламентирует случаи и определяет механизм проведения и финансирования мероприятий по оснащению зданий, сооружений, находящихся в муниципальной собственности </w:t>
      </w:r>
      <w:r w:rsidR="00DA3D0D">
        <w:rPr>
          <w:sz w:val="28"/>
          <w:szCs w:val="28"/>
        </w:rPr>
        <w:t>Придорожного</w:t>
      </w:r>
      <w:r w:rsidRPr="002E4372">
        <w:rPr>
          <w:rFonts w:eastAsia="SimSun"/>
          <w:sz w:val="28"/>
          <w:szCs w:val="28"/>
        </w:rPr>
        <w:t xml:space="preserve"> сельского поселения Каневского района (далее - объекты), приборами учета используемых воды, природного газа, тепловой энергии, электрической энергии (далее - энергетические ресурсы), а так же по вводу установленных приборов учета в эксплуатацию.</w:t>
      </w: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t>2. Потребляемые энергетические ресурсы подлежат обязательному учету с применением приборов учета используемых энергетических ресурсов. Требования Порядка в части организации учета используемых энергетических ресурсов распространяются на объекты, подключенные к сетям централизованного снабжения энергетическими ресурсами.</w:t>
      </w: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t>3.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Федерации.</w:t>
      </w: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t>4. Настоящий Порядок не распространя</w:t>
      </w:r>
      <w:r>
        <w:rPr>
          <w:rFonts w:eastAsia="SimSun"/>
          <w:sz w:val="28"/>
          <w:szCs w:val="28"/>
        </w:rPr>
        <w:t>е</w:t>
      </w:r>
      <w:r w:rsidRPr="002E4372">
        <w:rPr>
          <w:rFonts w:eastAsia="SimSun"/>
          <w:sz w:val="28"/>
          <w:szCs w:val="28"/>
        </w:rPr>
        <w:t>тся на ветхие, аварийные объекты, объекты, подлежащие сносу или капитальному ремонту.</w:t>
      </w:r>
    </w:p>
    <w:p w:rsidR="002177AB" w:rsidRPr="0099585E" w:rsidRDefault="002177AB" w:rsidP="002177AB">
      <w:pPr>
        <w:suppressAutoHyphens w:val="0"/>
        <w:ind w:firstLine="709"/>
        <w:jc w:val="both"/>
        <w:rPr>
          <w:rFonts w:eastAsia="SimSun"/>
          <w:color w:val="000000"/>
          <w:sz w:val="28"/>
          <w:szCs w:val="28"/>
        </w:rPr>
      </w:pPr>
      <w:r w:rsidRPr="0099585E">
        <w:rPr>
          <w:rFonts w:eastAsia="SimSun"/>
          <w:color w:val="000000"/>
          <w:sz w:val="28"/>
          <w:szCs w:val="28"/>
        </w:rPr>
        <w:t>5. Оснащение зданий, строений, сооружений, находящихся в муниципальной собственности приборами учета, осуществляется в рамках реализации муниципальной программы «</w:t>
      </w:r>
      <w:r w:rsidRPr="0099585E">
        <w:rPr>
          <w:rFonts w:eastAsia="SimSun"/>
          <w:bCs/>
          <w:color w:val="000000"/>
          <w:sz w:val="28"/>
          <w:szCs w:val="28"/>
        </w:rPr>
        <w:t xml:space="preserve">Развитие жилищно-коммунального хозяйства </w:t>
      </w:r>
      <w:r w:rsidR="00DA3D0D">
        <w:rPr>
          <w:sz w:val="28"/>
          <w:szCs w:val="28"/>
        </w:rPr>
        <w:t>Придорожного</w:t>
      </w:r>
      <w:r w:rsidR="00DA3D0D" w:rsidRPr="0099585E">
        <w:rPr>
          <w:rFonts w:eastAsia="SimSun"/>
          <w:bCs/>
          <w:color w:val="000000"/>
          <w:sz w:val="28"/>
          <w:szCs w:val="28"/>
        </w:rPr>
        <w:t xml:space="preserve"> </w:t>
      </w:r>
      <w:r w:rsidRPr="0099585E">
        <w:rPr>
          <w:rFonts w:eastAsia="SimSun"/>
          <w:bCs/>
          <w:color w:val="000000"/>
          <w:sz w:val="28"/>
          <w:szCs w:val="28"/>
        </w:rPr>
        <w:t>сельского поселения Каневского района</w:t>
      </w:r>
      <w:r w:rsidRPr="0099585E">
        <w:rPr>
          <w:rFonts w:eastAsia="SimSun"/>
          <w:color w:val="000000"/>
          <w:sz w:val="28"/>
          <w:szCs w:val="28"/>
        </w:rPr>
        <w:t>».</w:t>
      </w: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lastRenderedPageBreak/>
        <w:t xml:space="preserve">6. </w:t>
      </w:r>
      <w:proofErr w:type="gramStart"/>
      <w:r w:rsidRPr="002E4372">
        <w:rPr>
          <w:rFonts w:eastAsia="SimSun"/>
          <w:sz w:val="28"/>
          <w:szCs w:val="28"/>
        </w:rPr>
        <w:t xml:space="preserve">Администрация </w:t>
      </w:r>
      <w:r w:rsidR="00DA3D0D">
        <w:rPr>
          <w:sz w:val="28"/>
          <w:szCs w:val="28"/>
        </w:rPr>
        <w:t>Придорожного</w:t>
      </w:r>
      <w:r w:rsidR="00DA3D0D" w:rsidRPr="002E4372">
        <w:rPr>
          <w:rFonts w:eastAsia="SimSun"/>
          <w:sz w:val="28"/>
          <w:szCs w:val="28"/>
        </w:rPr>
        <w:t xml:space="preserve"> </w:t>
      </w:r>
      <w:r w:rsidRPr="002E4372">
        <w:rPr>
          <w:rFonts w:eastAsia="SimSun"/>
          <w:sz w:val="28"/>
          <w:szCs w:val="28"/>
        </w:rPr>
        <w:t>сельского поселения Каневского района, муниципальные бюджетные учреждения, находящиеся в ее ведении, обеспечивают проведение мероприятий по оснащению объектов, закрепленных за учреждениями, введенных в эксплуатацию, приборами учета используемых энергетических ресурсов, а также ввод установленных приборов учета в эксплуатацию, в том числе, которые в нарушение требований законодательства Российской Федерации и Краснодарского края не были оснащены приборами учета используемых энергетических ресурсов в</w:t>
      </w:r>
      <w:proofErr w:type="gramEnd"/>
      <w:r w:rsidRPr="002E4372">
        <w:rPr>
          <w:rFonts w:eastAsia="SimSun"/>
          <w:sz w:val="28"/>
          <w:szCs w:val="28"/>
        </w:rPr>
        <w:t xml:space="preserve"> установленный срок.</w:t>
      </w: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t xml:space="preserve">7. Администрация </w:t>
      </w:r>
      <w:r w:rsidR="00DA3D0D">
        <w:rPr>
          <w:sz w:val="28"/>
          <w:szCs w:val="28"/>
        </w:rPr>
        <w:t>Придорожного</w:t>
      </w:r>
      <w:r w:rsidR="00DA3D0D" w:rsidRPr="002E4372">
        <w:rPr>
          <w:rFonts w:eastAsia="SimSun"/>
          <w:sz w:val="28"/>
          <w:szCs w:val="28"/>
        </w:rPr>
        <w:t xml:space="preserve"> </w:t>
      </w:r>
      <w:r w:rsidRPr="002E4372">
        <w:rPr>
          <w:rFonts w:eastAsia="SimSun"/>
          <w:sz w:val="28"/>
          <w:szCs w:val="28"/>
        </w:rPr>
        <w:t>сельского поселения Каневского района, муниципальные бюджетные учреждения, находящиеся в ее ведении, выступающие заказчиками при создании объектов, обязаны предусмотреть обеспечение данных объектов приборами учета используемых энергетических ресурсов в соответствии с законодательством Российской Федерации.</w:t>
      </w: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t>8. Объекты, вводимые в эксплуатацию, на дату их ввода в эксплуатацию должны быть оснащены приборами учета используемых энергетических ресурсов. Не допускается ввод в эксплуатацию объектов, построенных, реконструированных, прошедших капитальный ремонт и не соответствующих требованиям оснащенности их приборами учета используемых энергетических ресурсов.</w:t>
      </w: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t xml:space="preserve">9. Финансирование мероприятий по оснащению зданий, строений, сооружений, находящихся в муниципальной собственности, приборами учета, осуществляется за счет средств бюджета </w:t>
      </w:r>
      <w:r w:rsidR="00DA3D0D">
        <w:rPr>
          <w:sz w:val="28"/>
          <w:szCs w:val="28"/>
        </w:rPr>
        <w:t>Придорожного</w:t>
      </w:r>
      <w:r w:rsidR="00DA3D0D" w:rsidRPr="002E4372">
        <w:rPr>
          <w:rFonts w:eastAsia="SimSun"/>
          <w:sz w:val="28"/>
          <w:szCs w:val="28"/>
        </w:rPr>
        <w:t xml:space="preserve"> </w:t>
      </w:r>
      <w:r w:rsidRPr="002E4372">
        <w:rPr>
          <w:rFonts w:eastAsia="SimSun"/>
          <w:sz w:val="28"/>
          <w:szCs w:val="28"/>
        </w:rPr>
        <w:t>сельского поселения Каневского района.</w:t>
      </w: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t xml:space="preserve">9.1. Финансирование мероприятий по оснащению зданий, строений, сооружений, находящихся в аренде и </w:t>
      </w:r>
      <w:proofErr w:type="gramStart"/>
      <w:r w:rsidRPr="002E4372">
        <w:rPr>
          <w:rFonts w:eastAsia="SimSun"/>
          <w:sz w:val="28"/>
          <w:szCs w:val="28"/>
        </w:rPr>
        <w:t>оперативном</w:t>
      </w:r>
      <w:proofErr w:type="gramEnd"/>
      <w:r w:rsidRPr="002E4372">
        <w:rPr>
          <w:rFonts w:eastAsia="SimSun"/>
          <w:sz w:val="28"/>
          <w:szCs w:val="28"/>
        </w:rPr>
        <w:t xml:space="preserve"> управление, приборами учета, осуществляется за счет учреждения.</w:t>
      </w: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t xml:space="preserve">10. </w:t>
      </w:r>
      <w:proofErr w:type="gramStart"/>
      <w:r w:rsidRPr="002E4372">
        <w:rPr>
          <w:rFonts w:eastAsia="SimSun"/>
          <w:sz w:val="28"/>
          <w:szCs w:val="28"/>
        </w:rPr>
        <w:t xml:space="preserve">Администрация </w:t>
      </w:r>
      <w:r w:rsidR="00DA3D0D">
        <w:rPr>
          <w:sz w:val="28"/>
          <w:szCs w:val="28"/>
        </w:rPr>
        <w:t>Придорожного</w:t>
      </w:r>
      <w:r w:rsidR="00DA3D0D" w:rsidRPr="002E4372">
        <w:rPr>
          <w:rFonts w:eastAsia="SimSun"/>
          <w:sz w:val="28"/>
          <w:szCs w:val="28"/>
        </w:rPr>
        <w:t xml:space="preserve"> </w:t>
      </w:r>
      <w:r w:rsidRPr="002E4372">
        <w:rPr>
          <w:rFonts w:eastAsia="SimSun"/>
          <w:sz w:val="28"/>
          <w:szCs w:val="28"/>
        </w:rPr>
        <w:t>сельского поселения Каневского района  в рамках выделенных лимитов средств местного бюджета обеспечива</w:t>
      </w:r>
      <w:r>
        <w:rPr>
          <w:rFonts w:eastAsia="SimSun"/>
          <w:sz w:val="28"/>
          <w:szCs w:val="28"/>
        </w:rPr>
        <w:t>е</w:t>
      </w:r>
      <w:r w:rsidRPr="002E4372">
        <w:rPr>
          <w:rFonts w:eastAsia="SimSun"/>
          <w:sz w:val="28"/>
          <w:szCs w:val="28"/>
        </w:rPr>
        <w:t>т выполнение мероприятий, направленных на отбор подрядной организации для выполнения работ по оснащению зданий, строений, сооружений, находящихся в муниципальной собственности, приборами учета в соответствии с Федеральным законом от 5 апреля 2013 год</w:t>
      </w:r>
      <w:r>
        <w:rPr>
          <w:rFonts w:eastAsia="SimSun"/>
          <w:sz w:val="28"/>
          <w:szCs w:val="28"/>
        </w:rPr>
        <w:t>а № 44-ФЗ «</w:t>
      </w:r>
      <w:r w:rsidRPr="002E4372">
        <w:rPr>
          <w:rFonts w:eastAsia="SimSu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eastAsia="SimSun"/>
          <w:sz w:val="28"/>
          <w:szCs w:val="28"/>
        </w:rPr>
        <w:t>арственных и муниципальных</w:t>
      </w:r>
      <w:proofErr w:type="gramEnd"/>
      <w:r>
        <w:rPr>
          <w:rFonts w:eastAsia="SimSun"/>
          <w:sz w:val="28"/>
          <w:szCs w:val="28"/>
        </w:rPr>
        <w:t xml:space="preserve"> нужд»</w:t>
      </w:r>
      <w:r w:rsidRPr="002E4372">
        <w:rPr>
          <w:rFonts w:eastAsia="SimSun"/>
          <w:sz w:val="28"/>
          <w:szCs w:val="28"/>
        </w:rPr>
        <w:t>.</w:t>
      </w: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t xml:space="preserve">11. </w:t>
      </w:r>
      <w:proofErr w:type="gramStart"/>
      <w:r w:rsidRPr="002E4372">
        <w:rPr>
          <w:rFonts w:eastAsia="SimSun"/>
          <w:sz w:val="28"/>
          <w:szCs w:val="28"/>
        </w:rPr>
        <w:t>Не позднее, чем в течение семи рабочих дней с момента подписания документов, подтверждающих приемку работ по оснащению здания, строения или сооружения муниципальной собственности приборами учета руководитель учреждения, которому такое здание передано по основаниям, предусмотренным действующим законодательством, направляет в организацию коммунального комплекса, осуществляющую поставку соответствующего коммунального ресурса, заявление о вводе установленного прибора учета в эксплуатацию.</w:t>
      </w:r>
      <w:proofErr w:type="gramEnd"/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t xml:space="preserve">12. В течение трех рабочих дней после подписания акта приемки прибора учета в эксплуатацию учреждение письменно информирует об этом администрацию </w:t>
      </w:r>
      <w:r w:rsidR="00DA3D0D">
        <w:rPr>
          <w:sz w:val="28"/>
          <w:szCs w:val="28"/>
        </w:rPr>
        <w:t>Придорожного</w:t>
      </w:r>
      <w:r w:rsidR="00DA3D0D" w:rsidRPr="002E4372">
        <w:rPr>
          <w:rFonts w:eastAsia="SimSun"/>
          <w:sz w:val="28"/>
          <w:szCs w:val="28"/>
        </w:rPr>
        <w:t xml:space="preserve"> </w:t>
      </w:r>
      <w:r w:rsidRPr="002E4372">
        <w:rPr>
          <w:rFonts w:eastAsia="SimSun"/>
          <w:sz w:val="28"/>
          <w:szCs w:val="28"/>
        </w:rPr>
        <w:t>сельского поселения Каневского района.</w:t>
      </w:r>
    </w:p>
    <w:p w:rsidR="002177AB" w:rsidRPr="002E4372" w:rsidRDefault="002177AB" w:rsidP="002177AB">
      <w:pPr>
        <w:suppressAutoHyphens w:val="0"/>
        <w:ind w:firstLine="709"/>
        <w:jc w:val="both"/>
        <w:rPr>
          <w:rFonts w:eastAsia="SimSun"/>
          <w:sz w:val="28"/>
          <w:szCs w:val="28"/>
        </w:rPr>
      </w:pPr>
      <w:r w:rsidRPr="002E4372">
        <w:rPr>
          <w:rFonts w:eastAsia="SimSun"/>
          <w:sz w:val="28"/>
          <w:szCs w:val="28"/>
        </w:rPr>
        <w:lastRenderedPageBreak/>
        <w:t xml:space="preserve">13. В случае если здание, строение или сооружение муниципальной собственности не передано какому-либо учреждению по основаниям, предусмотренным действующим законодательством, выполнение мероприятий, указанных в </w:t>
      </w:r>
      <w:r>
        <w:rPr>
          <w:rFonts w:eastAsia="SimSun"/>
          <w:sz w:val="28"/>
          <w:szCs w:val="28"/>
        </w:rPr>
        <w:t xml:space="preserve">пунктах </w:t>
      </w:r>
      <w:r w:rsidR="00DD67F2">
        <w:rPr>
          <w:rFonts w:eastAsia="SimSun"/>
          <w:sz w:val="28"/>
          <w:szCs w:val="28"/>
        </w:rPr>
        <w:t>10-</w:t>
      </w:r>
      <w:r w:rsidRPr="002E4372">
        <w:rPr>
          <w:rFonts w:eastAsia="SimSun"/>
          <w:sz w:val="28"/>
          <w:szCs w:val="28"/>
        </w:rPr>
        <w:t xml:space="preserve">12 настоящего Порядка обеспечивается </w:t>
      </w:r>
      <w:r>
        <w:rPr>
          <w:rFonts w:eastAsia="SimSun"/>
          <w:sz w:val="28"/>
          <w:szCs w:val="28"/>
        </w:rPr>
        <w:t xml:space="preserve">заместителем главы </w:t>
      </w:r>
      <w:r w:rsidR="00DA3D0D">
        <w:rPr>
          <w:sz w:val="28"/>
          <w:szCs w:val="28"/>
        </w:rPr>
        <w:t>Придорожного</w:t>
      </w:r>
      <w:r w:rsidR="00DA3D0D" w:rsidRPr="002E4372">
        <w:rPr>
          <w:rFonts w:eastAsia="SimSun"/>
          <w:sz w:val="28"/>
          <w:szCs w:val="28"/>
        </w:rPr>
        <w:t xml:space="preserve"> </w:t>
      </w:r>
      <w:r w:rsidRPr="002E4372">
        <w:rPr>
          <w:rFonts w:eastAsia="SimSun"/>
          <w:sz w:val="28"/>
          <w:szCs w:val="28"/>
        </w:rPr>
        <w:t xml:space="preserve">сельского поселения Каневского района. </w:t>
      </w:r>
    </w:p>
    <w:p w:rsidR="00AE4DAA" w:rsidRDefault="00AE4DAA" w:rsidP="00C13CA7">
      <w:pPr>
        <w:rPr>
          <w:bCs/>
          <w:sz w:val="28"/>
          <w:szCs w:val="28"/>
        </w:rPr>
      </w:pPr>
    </w:p>
    <w:p w:rsidR="00DD67F2" w:rsidRDefault="00DD67F2" w:rsidP="00C13CA7">
      <w:pPr>
        <w:rPr>
          <w:bCs/>
          <w:sz w:val="28"/>
          <w:szCs w:val="28"/>
        </w:rPr>
      </w:pPr>
    </w:p>
    <w:p w:rsidR="00DD67F2" w:rsidRDefault="00DD67F2" w:rsidP="00C13CA7">
      <w:pPr>
        <w:rPr>
          <w:bCs/>
          <w:sz w:val="28"/>
          <w:szCs w:val="28"/>
        </w:rPr>
      </w:pPr>
    </w:p>
    <w:p w:rsidR="00DD67F2" w:rsidRPr="001F4627" w:rsidRDefault="00DD67F2" w:rsidP="00DD67F2">
      <w:pPr>
        <w:pStyle w:val="af2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 xml:space="preserve">Заместитель главы, по общим вопросам и </w:t>
      </w:r>
    </w:p>
    <w:p w:rsidR="00DD67F2" w:rsidRPr="001F4627" w:rsidRDefault="00DD67F2" w:rsidP="00DD67F2">
      <w:pPr>
        <w:pStyle w:val="af2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 xml:space="preserve">вопросам благоустройства и ЖКХ </w:t>
      </w:r>
    </w:p>
    <w:p w:rsidR="00DD67F2" w:rsidRPr="001F4627" w:rsidRDefault="00DD67F2" w:rsidP="00DD67F2">
      <w:pPr>
        <w:pStyle w:val="af2"/>
        <w:rPr>
          <w:rFonts w:ascii="Times New Roman" w:hAnsi="Times New Roman"/>
          <w:bCs/>
          <w:sz w:val="28"/>
          <w:szCs w:val="28"/>
        </w:rPr>
      </w:pPr>
      <w:r w:rsidRPr="001F4627">
        <w:rPr>
          <w:rFonts w:ascii="Times New Roman" w:hAnsi="Times New Roman"/>
          <w:sz w:val="28"/>
          <w:szCs w:val="28"/>
        </w:rPr>
        <w:t>администрации</w:t>
      </w:r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DA3D0D" w:rsidRPr="00DA3D0D">
        <w:rPr>
          <w:rFonts w:ascii="Times New Roman" w:hAnsi="Times New Roman"/>
          <w:sz w:val="28"/>
          <w:szCs w:val="28"/>
        </w:rPr>
        <w:t>Придорожного</w:t>
      </w:r>
      <w:proofErr w:type="gramEnd"/>
    </w:p>
    <w:p w:rsidR="00DD67F2" w:rsidRPr="00DD67F2" w:rsidRDefault="00DD67F2" w:rsidP="00DD67F2">
      <w:pPr>
        <w:pStyle w:val="af2"/>
        <w:rPr>
          <w:rFonts w:ascii="Times New Roman" w:hAnsi="Times New Roman"/>
          <w:sz w:val="28"/>
          <w:szCs w:val="28"/>
        </w:rPr>
      </w:pPr>
      <w:r w:rsidRPr="001F4627">
        <w:rPr>
          <w:rFonts w:ascii="Times New Roman" w:hAnsi="Times New Roman"/>
          <w:bCs/>
          <w:sz w:val="28"/>
          <w:szCs w:val="28"/>
        </w:rPr>
        <w:t>сельского поселения Каневско</w:t>
      </w:r>
      <w:r>
        <w:rPr>
          <w:rFonts w:ascii="Times New Roman" w:hAnsi="Times New Roman"/>
          <w:bCs/>
          <w:sz w:val="28"/>
          <w:szCs w:val="28"/>
        </w:rPr>
        <w:t xml:space="preserve">го района                      </w:t>
      </w:r>
      <w:r w:rsidRPr="001F462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1F4627">
        <w:rPr>
          <w:rFonts w:ascii="Times New Roman" w:hAnsi="Times New Roman"/>
          <w:bCs/>
          <w:sz w:val="28"/>
          <w:szCs w:val="28"/>
        </w:rPr>
        <w:t xml:space="preserve">           </w:t>
      </w:r>
      <w:r w:rsidR="00DA3D0D">
        <w:rPr>
          <w:rFonts w:ascii="Times New Roman" w:hAnsi="Times New Roman"/>
          <w:bCs/>
          <w:sz w:val="28"/>
          <w:szCs w:val="28"/>
        </w:rPr>
        <w:t xml:space="preserve">Д.С. </w:t>
      </w:r>
      <w:proofErr w:type="spellStart"/>
      <w:r w:rsidR="00DA3D0D">
        <w:rPr>
          <w:rFonts w:ascii="Times New Roman" w:hAnsi="Times New Roman"/>
          <w:bCs/>
          <w:sz w:val="28"/>
          <w:szCs w:val="28"/>
        </w:rPr>
        <w:t>Торновой</w:t>
      </w:r>
      <w:proofErr w:type="spellEnd"/>
    </w:p>
    <w:sectPr w:rsidR="00DD67F2" w:rsidRPr="00DD67F2" w:rsidSect="00A547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F97" w:rsidRDefault="00450F97">
      <w:r>
        <w:separator/>
      </w:r>
    </w:p>
  </w:endnote>
  <w:endnote w:type="continuationSeparator" w:id="0">
    <w:p w:rsidR="00450F97" w:rsidRDefault="00450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F97" w:rsidRDefault="00450F97">
      <w:r>
        <w:separator/>
      </w:r>
    </w:p>
  </w:footnote>
  <w:footnote w:type="continuationSeparator" w:id="0">
    <w:p w:rsidR="00450F97" w:rsidRDefault="00450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96" w:rsidRDefault="004904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AE"/>
    <w:rsid w:val="000114AC"/>
    <w:rsid w:val="00021B09"/>
    <w:rsid w:val="0003637A"/>
    <w:rsid w:val="00057F59"/>
    <w:rsid w:val="00070CD5"/>
    <w:rsid w:val="000A41D6"/>
    <w:rsid w:val="001420F8"/>
    <w:rsid w:val="00146280"/>
    <w:rsid w:val="00190B6B"/>
    <w:rsid w:val="001B1696"/>
    <w:rsid w:val="001B4F0E"/>
    <w:rsid w:val="001C282F"/>
    <w:rsid w:val="001D6887"/>
    <w:rsid w:val="001D73DC"/>
    <w:rsid w:val="002177AB"/>
    <w:rsid w:val="002C154C"/>
    <w:rsid w:val="002D57BB"/>
    <w:rsid w:val="00333DF7"/>
    <w:rsid w:val="00335F2F"/>
    <w:rsid w:val="00341F4A"/>
    <w:rsid w:val="00386587"/>
    <w:rsid w:val="00390132"/>
    <w:rsid w:val="003A40D0"/>
    <w:rsid w:val="003A4248"/>
    <w:rsid w:val="003B3EA2"/>
    <w:rsid w:val="003E51C2"/>
    <w:rsid w:val="003F76C0"/>
    <w:rsid w:val="00401404"/>
    <w:rsid w:val="00420AFB"/>
    <w:rsid w:val="004254E3"/>
    <w:rsid w:val="00435526"/>
    <w:rsid w:val="00450F97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6B483C"/>
    <w:rsid w:val="00744CDD"/>
    <w:rsid w:val="007C30A5"/>
    <w:rsid w:val="00897EE2"/>
    <w:rsid w:val="008A0DA3"/>
    <w:rsid w:val="008B7340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7543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A3D0D"/>
    <w:rsid w:val="00DC3AB9"/>
    <w:rsid w:val="00DD67F2"/>
    <w:rsid w:val="00DF1D50"/>
    <w:rsid w:val="00E0508E"/>
    <w:rsid w:val="00E14172"/>
    <w:rsid w:val="00E16D8C"/>
    <w:rsid w:val="00E23033"/>
    <w:rsid w:val="00E909A4"/>
    <w:rsid w:val="00EA354D"/>
    <w:rsid w:val="00EC70A6"/>
    <w:rsid w:val="00F81AA4"/>
    <w:rsid w:val="00FD0493"/>
    <w:rsid w:val="00FD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qFormat/>
    <w:rsid w:val="00C817D7"/>
    <w:rPr>
      <w:rFonts w:asciiTheme="minorHAnsi" w:eastAsiaTheme="minorEastAsia" w:hAnsi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1123</Words>
  <Characters>6404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User</cp:lastModifiedBy>
  <cp:revision>4</cp:revision>
  <cp:lastPrinted>2019-06-27T08:42:00Z</cp:lastPrinted>
  <dcterms:created xsi:type="dcterms:W3CDTF">2023-11-17T13:30:00Z</dcterms:created>
  <dcterms:modified xsi:type="dcterms:W3CDTF">2023-11-30T08:19:00Z</dcterms:modified>
</cp:coreProperties>
</file>