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6DE" w:rsidRDefault="00A56E73">
      <w:pPr>
        <w:spacing w:after="0" w:line="240" w:lineRule="auto"/>
        <w:jc w:val="center"/>
        <w:rPr>
          <w:rFonts w:ascii="Times New Roman" w:eastAsia="Times New Roman" w:hAnsi="Times New Roman" w:cs="Times New Roman"/>
          <w:sz w:val="28"/>
        </w:rPr>
      </w:pPr>
      <w:r>
        <w:rPr>
          <w:noProof/>
        </w:rPr>
        <w:drawing>
          <wp:inline distT="0" distB="0" distL="0" distR="0" wp14:anchorId="1EF9676C">
            <wp:extent cx="609600"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pic:spPr>
                </pic:pic>
              </a:graphicData>
            </a:graphic>
          </wp:inline>
        </w:drawing>
      </w:r>
    </w:p>
    <w:p w:rsidR="002646DE" w:rsidRDefault="00AE194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АДМИНИСТРАЦИЯ ПРИДОРОЖНОГО СЕЛЬСКОГО ПОСЕЛЕНИЯ</w:t>
      </w:r>
    </w:p>
    <w:p w:rsidR="002646DE" w:rsidRDefault="00AE194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КАНЕВСКОГО РАЙОНА</w:t>
      </w:r>
    </w:p>
    <w:p w:rsidR="002646DE" w:rsidRDefault="002646DE">
      <w:pPr>
        <w:spacing w:after="0" w:line="240" w:lineRule="auto"/>
        <w:jc w:val="center"/>
        <w:rPr>
          <w:rFonts w:ascii="Times New Roman" w:eastAsia="Times New Roman" w:hAnsi="Times New Roman" w:cs="Times New Roman"/>
          <w:caps/>
          <w:spacing w:val="20"/>
          <w:sz w:val="28"/>
        </w:rPr>
      </w:pPr>
    </w:p>
    <w:p w:rsidR="002646DE" w:rsidRDefault="00AE1940">
      <w:pPr>
        <w:spacing w:after="0" w:line="240" w:lineRule="auto"/>
        <w:jc w:val="center"/>
        <w:rPr>
          <w:rFonts w:ascii="Times New Roman" w:eastAsia="Times New Roman" w:hAnsi="Times New Roman" w:cs="Times New Roman"/>
          <w:b/>
          <w:caps/>
          <w:spacing w:val="20"/>
          <w:sz w:val="32"/>
        </w:rPr>
      </w:pPr>
      <w:r>
        <w:rPr>
          <w:rFonts w:ascii="Times New Roman" w:eastAsia="Times New Roman" w:hAnsi="Times New Roman" w:cs="Times New Roman"/>
          <w:b/>
          <w:caps/>
          <w:spacing w:val="20"/>
          <w:sz w:val="32"/>
        </w:rPr>
        <w:t>ПОСТАНОВЛЕНИЕ</w:t>
      </w:r>
    </w:p>
    <w:p w:rsidR="00AE1940" w:rsidRDefault="00AE1940">
      <w:pPr>
        <w:spacing w:after="0" w:line="240" w:lineRule="auto"/>
        <w:jc w:val="center"/>
        <w:rPr>
          <w:rFonts w:ascii="Times New Roman" w:eastAsia="Times New Roman" w:hAnsi="Times New Roman" w:cs="Times New Roman"/>
          <w:sz w:val="28"/>
        </w:rPr>
      </w:pPr>
    </w:p>
    <w:p w:rsidR="002646DE" w:rsidRPr="0063713C" w:rsidRDefault="00AE1940" w:rsidP="0063713C">
      <w:pPr>
        <w:spacing w:after="0" w:line="240" w:lineRule="auto"/>
        <w:jc w:val="center"/>
        <w:rPr>
          <w:rFonts w:ascii="Times New Roman" w:eastAsia="Times New Roman" w:hAnsi="Times New Roman" w:cs="Times New Roman"/>
          <w:sz w:val="28"/>
          <w:u w:val="single"/>
        </w:rPr>
      </w:pPr>
      <w:r>
        <w:rPr>
          <w:rFonts w:ascii="Times New Roman" w:eastAsia="Times New Roman" w:hAnsi="Times New Roman" w:cs="Times New Roman"/>
          <w:sz w:val="28"/>
        </w:rPr>
        <w:t xml:space="preserve"> </w:t>
      </w:r>
      <w:r w:rsidR="00514FDC" w:rsidRPr="00D05FA8">
        <w:rPr>
          <w:rFonts w:ascii="Times New Roman" w:eastAsia="Times New Roman" w:hAnsi="Times New Roman" w:cs="Times New Roman"/>
          <w:sz w:val="28"/>
        </w:rPr>
        <w:t>0</w:t>
      </w:r>
      <w:r w:rsidR="00D05FA8">
        <w:rPr>
          <w:rFonts w:ascii="Times New Roman" w:eastAsia="Times New Roman" w:hAnsi="Times New Roman" w:cs="Times New Roman"/>
          <w:sz w:val="28"/>
        </w:rPr>
        <w:t>3</w:t>
      </w:r>
      <w:r w:rsidR="00514FDC" w:rsidRPr="00D05FA8">
        <w:rPr>
          <w:rFonts w:ascii="Times New Roman" w:eastAsia="Times New Roman" w:hAnsi="Times New Roman" w:cs="Times New Roman"/>
          <w:sz w:val="28"/>
        </w:rPr>
        <w:t xml:space="preserve"> </w:t>
      </w:r>
      <w:r w:rsidR="00514FDC">
        <w:rPr>
          <w:rFonts w:ascii="Times New Roman" w:eastAsia="Times New Roman" w:hAnsi="Times New Roman" w:cs="Times New Roman"/>
          <w:sz w:val="28"/>
        </w:rPr>
        <w:t>февраля 2022 год</w:t>
      </w:r>
      <w:r>
        <w:rPr>
          <w:rFonts w:ascii="Times New Roman" w:eastAsia="Times New Roman" w:hAnsi="Times New Roman" w:cs="Times New Roman"/>
          <w:sz w:val="28"/>
        </w:rPr>
        <w:t xml:space="preserve">           </w:t>
      </w:r>
      <w:r w:rsidR="00514FDC">
        <w:rPr>
          <w:rFonts w:ascii="Times New Roman" w:eastAsia="Times New Roman" w:hAnsi="Times New Roman" w:cs="Times New Roman"/>
          <w:sz w:val="28"/>
        </w:rPr>
        <w:t xml:space="preserve">   </w:t>
      </w:r>
      <w:r w:rsidR="0063713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 </w:t>
      </w:r>
      <w:r w:rsidR="00514FDC">
        <w:rPr>
          <w:rFonts w:ascii="Times New Roman" w:eastAsia="Times New Roman" w:hAnsi="Times New Roman" w:cs="Times New Roman"/>
          <w:sz w:val="28"/>
        </w:rPr>
        <w:t>11</w:t>
      </w:r>
      <w:r w:rsidR="0063713C">
        <w:rPr>
          <w:rFonts w:ascii="Times New Roman" w:eastAsia="Times New Roman" w:hAnsi="Times New Roman" w:cs="Times New Roman"/>
          <w:sz w:val="28"/>
        </w:rPr>
        <w:t xml:space="preserve">             </w:t>
      </w:r>
      <w:r w:rsidR="00514FDC">
        <w:rPr>
          <w:rFonts w:ascii="Times New Roman" w:eastAsia="Times New Roman" w:hAnsi="Times New Roman" w:cs="Times New Roman"/>
          <w:sz w:val="28"/>
        </w:rPr>
        <w:t xml:space="preserve">   </w:t>
      </w:r>
      <w:r w:rsidR="0063713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ст. </w:t>
      </w:r>
      <w:proofErr w:type="gramStart"/>
      <w:r>
        <w:rPr>
          <w:rFonts w:ascii="Times New Roman" w:eastAsia="Times New Roman" w:hAnsi="Times New Roman" w:cs="Times New Roman"/>
          <w:sz w:val="28"/>
        </w:rPr>
        <w:t>Придорожная</w:t>
      </w:r>
      <w:proofErr w:type="gramEnd"/>
    </w:p>
    <w:p w:rsidR="002646DE" w:rsidRDefault="00514FDC">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2646DE" w:rsidRDefault="002646DE">
      <w:pPr>
        <w:spacing w:after="0" w:line="240" w:lineRule="auto"/>
        <w:jc w:val="center"/>
        <w:rPr>
          <w:rFonts w:ascii="Times New Roman" w:eastAsia="Times New Roman" w:hAnsi="Times New Roman" w:cs="Times New Roman"/>
          <w:sz w:val="28"/>
        </w:rPr>
      </w:pPr>
    </w:p>
    <w:p w:rsidR="00AE1940" w:rsidRDefault="00AE1940" w:rsidP="00AE194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Об утверждении Порядка разработки и утверждения административных регламентов предоставления муниципальных услуг</w:t>
      </w:r>
    </w:p>
    <w:p w:rsidR="00AE1940" w:rsidRDefault="00AE1940" w:rsidP="00AE1940">
      <w:pPr>
        <w:spacing w:after="0" w:line="240" w:lineRule="auto"/>
        <w:jc w:val="center"/>
        <w:rPr>
          <w:rFonts w:ascii="Times New Roman" w:eastAsia="Times New Roman" w:hAnsi="Times New Roman" w:cs="Times New Roman"/>
          <w:b/>
          <w:sz w:val="28"/>
        </w:rPr>
      </w:pPr>
    </w:p>
    <w:p w:rsidR="002646DE" w:rsidRPr="00AE1940" w:rsidRDefault="00AE1940" w:rsidP="00FE0612">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bookmarkStart w:id="0" w:name="_GoBack"/>
      <w:proofErr w:type="gramStart"/>
      <w:r>
        <w:rPr>
          <w:rFonts w:ascii="Times New Roman" w:eastAsia="Times New Roman" w:hAnsi="Times New Roman" w:cs="Times New Roman"/>
          <w:sz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w:t>
      </w:r>
      <w:proofErr w:type="gramEnd"/>
      <w:r>
        <w:rPr>
          <w:rFonts w:ascii="Times New Roman" w:eastAsia="Times New Roman" w:hAnsi="Times New Roman" w:cs="Times New Roman"/>
          <w:sz w:val="28"/>
        </w:rPr>
        <w:t xml:space="preserve"> актов Правительства Российской Федерации» </w:t>
      </w:r>
      <w:proofErr w:type="gramStart"/>
      <w:r>
        <w:rPr>
          <w:rFonts w:ascii="Times New Roman" w:eastAsia="Times New Roman" w:hAnsi="Times New Roman" w:cs="Times New Roman"/>
          <w:spacing w:val="-1"/>
          <w:sz w:val="28"/>
        </w:rPr>
        <w:t>п</w:t>
      </w:r>
      <w:proofErr w:type="gramEnd"/>
      <w:r>
        <w:rPr>
          <w:rFonts w:ascii="Times New Roman" w:eastAsia="Times New Roman" w:hAnsi="Times New Roman" w:cs="Times New Roman"/>
          <w:spacing w:val="-1"/>
          <w:sz w:val="28"/>
        </w:rPr>
        <w:t xml:space="preserve"> о с т а н о в л я ю</w:t>
      </w:r>
      <w:r>
        <w:rPr>
          <w:rFonts w:ascii="Times New Roman" w:eastAsia="Times New Roman" w:hAnsi="Times New Roman" w:cs="Times New Roman"/>
          <w:sz w:val="28"/>
        </w:rPr>
        <w:t>:</w:t>
      </w:r>
    </w:p>
    <w:bookmarkEnd w:id="0"/>
    <w:p w:rsidR="002646DE" w:rsidRDefault="00AE1940">
      <w:pPr>
        <w:spacing w:after="0" w:line="240" w:lineRule="auto"/>
        <w:ind w:firstLine="709"/>
        <w:jc w:val="both"/>
        <w:rPr>
          <w:rFonts w:ascii="Times New Roman" w:eastAsia="Times New Roman" w:hAnsi="Times New Roman" w:cs="Times New Roman"/>
          <w:spacing w:val="-3"/>
          <w:sz w:val="20"/>
        </w:rPr>
      </w:pPr>
      <w:r>
        <w:rPr>
          <w:rFonts w:ascii="Times New Roman" w:eastAsia="Times New Roman" w:hAnsi="Times New Roman" w:cs="Times New Roman"/>
          <w:spacing w:val="-3"/>
          <w:sz w:val="28"/>
        </w:rPr>
        <w:t>1.</w:t>
      </w:r>
      <w:r w:rsidR="00A56E73">
        <w:rPr>
          <w:rFonts w:ascii="Times New Roman" w:eastAsia="Times New Roman" w:hAnsi="Times New Roman" w:cs="Times New Roman"/>
          <w:b/>
          <w:spacing w:val="-3"/>
          <w:sz w:val="28"/>
        </w:rPr>
        <w:t xml:space="preserve"> </w:t>
      </w:r>
      <w:r>
        <w:rPr>
          <w:rFonts w:ascii="Times New Roman" w:eastAsia="Times New Roman" w:hAnsi="Times New Roman" w:cs="Times New Roman"/>
          <w:spacing w:val="-3"/>
          <w:sz w:val="28"/>
        </w:rPr>
        <w:t>Утвердить Порядок разработки и утверждения административных регламентов предоставления муниципальных услуг (прилагается).</w:t>
      </w:r>
    </w:p>
    <w:p w:rsidR="002646DE" w:rsidRDefault="00A56E73">
      <w:pPr>
        <w:spacing w:after="0" w:line="240" w:lineRule="auto"/>
        <w:ind w:firstLine="709"/>
        <w:jc w:val="both"/>
        <w:rPr>
          <w:rFonts w:ascii="Times New Roman" w:eastAsia="Times New Roman" w:hAnsi="Times New Roman" w:cs="Times New Roman"/>
          <w:spacing w:val="-3"/>
          <w:sz w:val="28"/>
          <w:shd w:val="clear" w:color="auto" w:fill="00FF00"/>
        </w:rPr>
      </w:pPr>
      <w:r>
        <w:rPr>
          <w:rFonts w:ascii="Times New Roman" w:eastAsia="Times New Roman" w:hAnsi="Times New Roman" w:cs="Times New Roman"/>
          <w:spacing w:val="-3"/>
          <w:sz w:val="28"/>
        </w:rPr>
        <w:t xml:space="preserve">2. </w:t>
      </w:r>
      <w:r w:rsidR="00AE1940">
        <w:rPr>
          <w:rFonts w:ascii="Times New Roman" w:eastAsia="Times New Roman" w:hAnsi="Times New Roman" w:cs="Times New Roman"/>
          <w:spacing w:val="-3"/>
          <w:sz w:val="28"/>
        </w:rPr>
        <w:t xml:space="preserve">Признать утратившими силу постановления администрации Придорожного сельского поселения Каневского </w:t>
      </w:r>
      <w:r w:rsidRPr="00A56E73">
        <w:rPr>
          <w:rFonts w:ascii="Times New Roman" w:eastAsia="Times New Roman" w:hAnsi="Times New Roman" w:cs="Times New Roman"/>
          <w:spacing w:val="-3"/>
          <w:sz w:val="28"/>
        </w:rPr>
        <w:t>от 08 августа 2012 года  № 52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Придорожного сельского поселения Каневского района»</w:t>
      </w:r>
      <w:r>
        <w:rPr>
          <w:rFonts w:ascii="Times New Roman" w:eastAsia="Times New Roman" w:hAnsi="Times New Roman" w:cs="Times New Roman"/>
          <w:spacing w:val="-3"/>
          <w:sz w:val="28"/>
        </w:rPr>
        <w:t>.</w:t>
      </w:r>
    </w:p>
    <w:p w:rsidR="002646DE" w:rsidRDefault="00A56E7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proofErr w:type="gramStart"/>
      <w:r w:rsidR="00AE1940">
        <w:rPr>
          <w:rFonts w:ascii="Times New Roman" w:eastAsia="Times New Roman" w:hAnsi="Times New Roman" w:cs="Times New Roman"/>
          <w:sz w:val="28"/>
        </w:rPr>
        <w:t>Разместить</w:t>
      </w:r>
      <w:proofErr w:type="gramEnd"/>
      <w:r w:rsidR="00AE1940">
        <w:rPr>
          <w:rFonts w:ascii="Times New Roman" w:eastAsia="Times New Roman" w:hAnsi="Times New Roman" w:cs="Times New Roman"/>
          <w:sz w:val="28"/>
        </w:rPr>
        <w:t xml:space="preserve"> настоящее постановление на официальном сайте администрации Придорожного сельского поселения в информационно-телекоммуникационной сети Интернет.</w:t>
      </w:r>
    </w:p>
    <w:p w:rsidR="002646DE" w:rsidRDefault="00AE194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proofErr w:type="gramStart"/>
      <w:r>
        <w:rPr>
          <w:rFonts w:ascii="Times New Roman" w:eastAsia="Times New Roman" w:hAnsi="Times New Roman" w:cs="Times New Roman"/>
          <w:sz w:val="28"/>
        </w:rPr>
        <w:t>Контроль за</w:t>
      </w:r>
      <w:proofErr w:type="gramEnd"/>
      <w:r>
        <w:rPr>
          <w:rFonts w:ascii="Times New Roman" w:eastAsia="Times New Roman" w:hAnsi="Times New Roman" w:cs="Times New Roman"/>
          <w:sz w:val="28"/>
        </w:rPr>
        <w:t xml:space="preserve"> выполнением настоящего постановления оставляю за собой.</w:t>
      </w:r>
    </w:p>
    <w:p w:rsidR="002646DE" w:rsidRDefault="00AE194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Постановление вступает в силу со дня его официального обнародования.</w:t>
      </w:r>
    </w:p>
    <w:p w:rsidR="002646DE" w:rsidRDefault="002646DE">
      <w:pPr>
        <w:spacing w:after="0" w:line="240" w:lineRule="auto"/>
        <w:ind w:firstLine="709"/>
        <w:jc w:val="both"/>
        <w:rPr>
          <w:rFonts w:ascii="Times New Roman" w:eastAsia="Times New Roman" w:hAnsi="Times New Roman" w:cs="Times New Roman"/>
          <w:sz w:val="28"/>
        </w:rPr>
      </w:pPr>
    </w:p>
    <w:p w:rsidR="002646DE" w:rsidRDefault="002646DE">
      <w:pPr>
        <w:spacing w:after="0" w:line="240" w:lineRule="auto"/>
        <w:ind w:firstLine="709"/>
        <w:jc w:val="both"/>
        <w:rPr>
          <w:rFonts w:ascii="Times New Roman" w:eastAsia="Times New Roman" w:hAnsi="Times New Roman" w:cs="Times New Roman"/>
          <w:sz w:val="28"/>
        </w:rPr>
      </w:pPr>
    </w:p>
    <w:p w:rsidR="002646DE" w:rsidRDefault="002646DE">
      <w:pPr>
        <w:spacing w:after="0" w:line="240" w:lineRule="auto"/>
        <w:ind w:firstLine="709"/>
        <w:jc w:val="both"/>
        <w:rPr>
          <w:rFonts w:ascii="Times New Roman" w:eastAsia="Times New Roman" w:hAnsi="Times New Roman" w:cs="Times New Roman"/>
          <w:sz w:val="28"/>
        </w:rPr>
      </w:pPr>
    </w:p>
    <w:p w:rsidR="002646DE" w:rsidRDefault="00AE194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Глава </w:t>
      </w:r>
      <w:proofErr w:type="gramStart"/>
      <w:r>
        <w:rPr>
          <w:rFonts w:ascii="Times New Roman" w:eastAsia="Times New Roman" w:hAnsi="Times New Roman" w:cs="Times New Roman"/>
          <w:sz w:val="28"/>
        </w:rPr>
        <w:t>Придорожного</w:t>
      </w:r>
      <w:proofErr w:type="gramEnd"/>
    </w:p>
    <w:p w:rsidR="002646DE" w:rsidRDefault="00AE194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сельского поселения</w:t>
      </w:r>
    </w:p>
    <w:p w:rsidR="002646DE" w:rsidRDefault="00AE194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Каневского района                                                                   М.Е. </w:t>
      </w:r>
      <w:proofErr w:type="spellStart"/>
      <w:r>
        <w:rPr>
          <w:rFonts w:ascii="Times New Roman" w:eastAsia="Times New Roman" w:hAnsi="Times New Roman" w:cs="Times New Roman"/>
          <w:sz w:val="28"/>
        </w:rPr>
        <w:t>Авакьян</w:t>
      </w:r>
      <w:proofErr w:type="spellEnd"/>
    </w:p>
    <w:p w:rsidR="002646DE" w:rsidRDefault="002646DE">
      <w:pPr>
        <w:spacing w:after="0" w:line="240" w:lineRule="auto"/>
        <w:ind w:firstLine="709"/>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5337"/>
        <w:gridCol w:w="4136"/>
      </w:tblGrid>
      <w:tr w:rsidR="002646DE" w:rsidTr="00A56E73">
        <w:tc>
          <w:tcPr>
            <w:tcW w:w="5637" w:type="dxa"/>
            <w:shd w:val="clear" w:color="000000" w:fill="FFFFFF"/>
            <w:tcMar>
              <w:left w:w="108" w:type="dxa"/>
              <w:right w:w="108" w:type="dxa"/>
            </w:tcMar>
          </w:tcPr>
          <w:p w:rsidR="002646DE" w:rsidRDefault="002646DE">
            <w:pPr>
              <w:spacing w:after="0" w:line="240" w:lineRule="auto"/>
              <w:jc w:val="right"/>
              <w:rPr>
                <w:rFonts w:ascii="Calibri" w:eastAsia="Calibri" w:hAnsi="Calibri" w:cs="Calibri"/>
              </w:rPr>
            </w:pPr>
          </w:p>
        </w:tc>
        <w:tc>
          <w:tcPr>
            <w:tcW w:w="4252" w:type="dxa"/>
            <w:shd w:val="clear" w:color="000000" w:fill="FFFFFF"/>
            <w:tcMar>
              <w:left w:w="108" w:type="dxa"/>
              <w:right w:w="108" w:type="dxa"/>
            </w:tcMar>
          </w:tcPr>
          <w:p w:rsidR="00A3584B" w:rsidRDefault="00A3584B">
            <w:pPr>
              <w:spacing w:after="0" w:line="240" w:lineRule="auto"/>
              <w:jc w:val="center"/>
              <w:rPr>
                <w:rFonts w:ascii="Times New Roman" w:eastAsia="Times New Roman" w:hAnsi="Times New Roman" w:cs="Times New Roman"/>
                <w:sz w:val="28"/>
              </w:rPr>
            </w:pP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П</w:t>
            </w:r>
            <w:r w:rsidR="00A3584B">
              <w:rPr>
                <w:rFonts w:ascii="Times New Roman" w:eastAsia="Times New Roman" w:hAnsi="Times New Roman" w:cs="Times New Roman"/>
                <w:sz w:val="28"/>
              </w:rPr>
              <w:t>риложение</w:t>
            </w:r>
          </w:p>
          <w:p w:rsidR="002646DE" w:rsidRDefault="00A3584B" w:rsidP="00A3584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У</w:t>
            </w:r>
            <w:r>
              <w:rPr>
                <w:rFonts w:ascii="Times New Roman" w:eastAsia="Times New Roman" w:hAnsi="Times New Roman" w:cs="Times New Roman"/>
                <w:sz w:val="28"/>
              </w:rPr>
              <w:t>твержден</w:t>
            </w: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постановлением администрации </w:t>
            </w:r>
            <w:r w:rsidR="00A56E73">
              <w:rPr>
                <w:rFonts w:ascii="Times New Roman" w:eastAsia="Times New Roman" w:hAnsi="Times New Roman" w:cs="Times New Roman"/>
                <w:sz w:val="28"/>
              </w:rPr>
              <w:t>Придорожного</w:t>
            </w:r>
            <w:r>
              <w:rPr>
                <w:rFonts w:ascii="Times New Roman" w:eastAsia="Times New Roman" w:hAnsi="Times New Roman" w:cs="Times New Roman"/>
                <w:sz w:val="28"/>
              </w:rPr>
              <w:t xml:space="preserve"> сельского поселения Каневского района</w:t>
            </w:r>
          </w:p>
          <w:p w:rsidR="002646DE" w:rsidRDefault="00AE1940" w:rsidP="00141F1C">
            <w:pPr>
              <w:spacing w:after="0" w:line="240" w:lineRule="auto"/>
              <w:jc w:val="center"/>
            </w:pPr>
            <w:r>
              <w:rPr>
                <w:rFonts w:ascii="Times New Roman" w:eastAsia="Times New Roman" w:hAnsi="Times New Roman" w:cs="Times New Roman"/>
                <w:sz w:val="28"/>
              </w:rPr>
              <w:t xml:space="preserve">от </w:t>
            </w:r>
            <w:r w:rsidR="00141F1C">
              <w:rPr>
                <w:rFonts w:ascii="Times New Roman" w:eastAsia="Times New Roman" w:hAnsi="Times New Roman" w:cs="Times New Roman"/>
                <w:sz w:val="28"/>
              </w:rPr>
              <w:t>03.02.2022 г.  № 11</w:t>
            </w:r>
          </w:p>
        </w:tc>
      </w:tr>
    </w:tbl>
    <w:p w:rsidR="002646DE" w:rsidRDefault="002646DE">
      <w:pPr>
        <w:spacing w:after="0" w:line="240" w:lineRule="auto"/>
        <w:jc w:val="right"/>
        <w:rPr>
          <w:rFonts w:ascii="Times New Roman" w:eastAsia="Times New Roman" w:hAnsi="Times New Roman" w:cs="Times New Roman"/>
          <w:sz w:val="28"/>
        </w:rPr>
      </w:pPr>
    </w:p>
    <w:p w:rsidR="002646DE" w:rsidRDefault="002646DE">
      <w:pPr>
        <w:spacing w:after="0" w:line="240" w:lineRule="auto"/>
        <w:jc w:val="right"/>
        <w:rPr>
          <w:rFonts w:ascii="Times New Roman" w:eastAsia="Times New Roman" w:hAnsi="Times New Roman" w:cs="Times New Roman"/>
          <w:sz w:val="28"/>
        </w:rPr>
      </w:pPr>
    </w:p>
    <w:p w:rsidR="002646DE" w:rsidRDefault="002646DE">
      <w:pPr>
        <w:spacing w:after="0" w:line="240" w:lineRule="auto"/>
        <w:jc w:val="center"/>
        <w:rPr>
          <w:rFonts w:ascii="Times New Roman" w:eastAsia="Times New Roman" w:hAnsi="Times New Roman" w:cs="Times New Roman"/>
          <w:sz w:val="28"/>
        </w:rPr>
      </w:pP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ПОРЯДОК</w:t>
      </w: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разработки и утверждения административных регламентов </w:t>
      </w: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предоставления муниципальных услуг </w:t>
      </w:r>
    </w:p>
    <w:p w:rsidR="002646DE" w:rsidRDefault="002646DE">
      <w:pPr>
        <w:spacing w:after="0" w:line="240" w:lineRule="auto"/>
        <w:jc w:val="center"/>
        <w:rPr>
          <w:rFonts w:ascii="Times New Roman" w:eastAsia="Times New Roman" w:hAnsi="Times New Roman" w:cs="Times New Roman"/>
          <w:sz w:val="28"/>
        </w:rPr>
      </w:pP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Общие положения</w:t>
      </w:r>
    </w:p>
    <w:p w:rsidR="002646DE" w:rsidRDefault="002646DE">
      <w:pPr>
        <w:spacing w:after="0" w:line="240" w:lineRule="auto"/>
        <w:jc w:val="center"/>
        <w:rPr>
          <w:rFonts w:ascii="Times New Roman" w:eastAsia="Times New Roman" w:hAnsi="Times New Roman" w:cs="Times New Roman"/>
          <w:sz w:val="28"/>
        </w:rPr>
      </w:pP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r w:rsidR="00AE1940">
        <w:rPr>
          <w:rFonts w:ascii="Times New Roman" w:eastAsia="Times New Roman" w:hAnsi="Times New Roman" w:cs="Times New Roman"/>
          <w:sz w:val="28"/>
        </w:rPr>
        <w:t>Настоящий Порядок разработки и утверждения административных регламентов предоставления муниципальных услуг (далее – Порядок) определяет правила разработки и утверждения администрацией Придорожного сельского поселения Каневского района (далее – Администрация) административных регламентов предоставления муниципальных услуг (далее – административный регламент).</w:t>
      </w:r>
    </w:p>
    <w:p w:rsidR="002646DE" w:rsidRDefault="00A56E73">
      <w:pPr>
        <w:spacing w:after="0" w:line="240" w:lineRule="auto"/>
        <w:ind w:firstLine="708"/>
        <w:jc w:val="both"/>
        <w:rPr>
          <w:rFonts w:ascii="Times New Roman" w:eastAsia="Times New Roman" w:hAnsi="Times New Roman" w:cs="Times New Roman"/>
          <w:i/>
          <w:sz w:val="28"/>
        </w:rPr>
      </w:pPr>
      <w:r>
        <w:rPr>
          <w:rFonts w:ascii="Times New Roman" w:eastAsia="Times New Roman" w:hAnsi="Times New Roman" w:cs="Times New Roman"/>
          <w:sz w:val="28"/>
        </w:rPr>
        <w:t xml:space="preserve">1.2. </w:t>
      </w:r>
      <w:proofErr w:type="gramStart"/>
      <w:r w:rsidR="00AE1940">
        <w:rPr>
          <w:rFonts w:ascii="Times New Roman" w:eastAsia="Times New Roman" w:hAnsi="Times New Roman" w:cs="Times New Roman"/>
          <w:sz w:val="28"/>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Краснодарского края, муниципальными правовыми актами Придорожного сельского поселения Каневского района, а также в соответствии с единым стандартом предоставления муниципальной услуги (при его наличии) после внесения сведений о муниципальной услуге в государственную региональную информационную систему «Реестр государственных и муниципальных услуг</w:t>
      </w:r>
      <w:proofErr w:type="gramEnd"/>
      <w:r w:rsidR="00AE1940">
        <w:rPr>
          <w:rFonts w:ascii="Times New Roman" w:eastAsia="Times New Roman" w:hAnsi="Times New Roman" w:cs="Times New Roman"/>
          <w:sz w:val="28"/>
        </w:rPr>
        <w:t xml:space="preserve"> (функций) Краснодарского края» (далее – Реестр услуг Краснодарского края), федеральную государственную информационную систему «Федеральный реестр государственных и муниципальных услуг (функций)» (далее – федеральный Реестр услуг)</w:t>
      </w:r>
      <w:r w:rsidR="00AE1940">
        <w:rPr>
          <w:rFonts w:ascii="Times New Roman" w:eastAsia="Times New Roman" w:hAnsi="Times New Roman" w:cs="Times New Roman"/>
          <w:i/>
          <w:sz w:val="28"/>
        </w:rPr>
        <w:t xml:space="preserve">. </w:t>
      </w:r>
    </w:p>
    <w:p w:rsidR="002646DE" w:rsidRDefault="00A56E7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 xml:space="preserve">В случае если нормативным правовым актом, устанавливающим конкретное полномочие администрации Придорожного сельского поселения Каневского района,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w:t>
      </w:r>
    </w:p>
    <w:p w:rsidR="002646DE" w:rsidRDefault="00A56E73">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1.3. </w:t>
      </w:r>
      <w:r w:rsidR="00AE1940">
        <w:rPr>
          <w:rFonts w:ascii="Times New Roman" w:eastAsia="Times New Roman" w:hAnsi="Times New Roman" w:cs="Times New Roman"/>
          <w:sz w:val="28"/>
        </w:rPr>
        <w:t xml:space="preserve">Разработка, согласование, проведение экспертизы и утверждение проектов административных регламентов осуществляются администрацией Придорожного сельского поселения Каневского района, с использованием программно-технических средств реестра услуг. </w:t>
      </w:r>
    </w:p>
    <w:p w:rsidR="002646DE" w:rsidRDefault="00A56E73">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1.4. </w:t>
      </w:r>
      <w:r w:rsidR="00AE1940">
        <w:rPr>
          <w:rFonts w:ascii="Times New Roman" w:eastAsia="Times New Roman" w:hAnsi="Times New Roman" w:cs="Times New Roman"/>
          <w:sz w:val="28"/>
        </w:rPr>
        <w:t>Разработка административных регламентов включает следующие этапы:</w:t>
      </w: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1.4.1. </w:t>
      </w:r>
      <w:r w:rsidR="00AE1940">
        <w:rPr>
          <w:rFonts w:ascii="Times New Roman" w:eastAsia="Times New Roman" w:hAnsi="Times New Roman" w:cs="Times New Roman"/>
          <w:sz w:val="28"/>
        </w:rPr>
        <w:t>Внесение в реестр услуг Администрацией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1.4.2. </w:t>
      </w:r>
      <w:r w:rsidR="00AE1940">
        <w:rPr>
          <w:rFonts w:ascii="Times New Roman" w:eastAsia="Times New Roman" w:hAnsi="Times New Roman" w:cs="Times New Roman"/>
          <w:sz w:val="28"/>
        </w:rPr>
        <w:t>Преобразование сведений, указанных в подпункте 1.4.1 настоящего пункта, в машиночитаемый вид в соответствии с требованиями, предусмотренными частью 3 статьи 12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1.4.3. </w:t>
      </w:r>
      <w:r w:rsidR="00AE1940">
        <w:rPr>
          <w:rFonts w:ascii="Times New Roman" w:eastAsia="Times New Roman" w:hAnsi="Times New Roman" w:cs="Times New Roman"/>
          <w:sz w:val="28"/>
        </w:rPr>
        <w:t>Автоматическое формирование из сведений, указанных в подпункте 1.4.2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1.5. </w:t>
      </w:r>
      <w:r w:rsidR="00AE1940">
        <w:rPr>
          <w:rFonts w:ascii="Times New Roman" w:eastAsia="Times New Roman" w:hAnsi="Times New Roman" w:cs="Times New Roman"/>
          <w:sz w:val="28"/>
        </w:rPr>
        <w:t>Сведения о муниципальной услуге, указанные в подпункте 1.4.1 пункта 1.4 настоящего раздела, должны быть достаточны для описания: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2646DE" w:rsidRDefault="00AE1940">
      <w:pPr>
        <w:spacing w:after="0" w:line="240" w:lineRule="auto"/>
        <w:ind w:firstLine="708"/>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w:t>
      </w:r>
      <w:proofErr w:type="gramEnd"/>
      <w:r>
        <w:rPr>
          <w:rFonts w:ascii="Times New Roman" w:eastAsia="Times New Roman" w:hAnsi="Times New Roman" w:cs="Times New Roman"/>
          <w:sz w:val="28"/>
        </w:rPr>
        <w:t xml:space="preserve">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w:t>
      </w:r>
      <w:proofErr w:type="gramStart"/>
      <w:r>
        <w:rPr>
          <w:rFonts w:ascii="Times New Roman" w:eastAsia="Times New Roman" w:hAnsi="Times New Roman" w:cs="Times New Roman"/>
          <w:sz w:val="28"/>
        </w:rPr>
        <w:t>е–</w:t>
      </w:r>
      <w:proofErr w:type="gramEnd"/>
      <w:r>
        <w:rPr>
          <w:rFonts w:ascii="Times New Roman" w:eastAsia="Times New Roman" w:hAnsi="Times New Roman" w:cs="Times New Roman"/>
          <w:sz w:val="28"/>
        </w:rPr>
        <w:t xml:space="preserve"> вариант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Сведения о муниципальной услуге, преобразованные в машиночитаемый вид в соответствии с подпунктом 1.4.2 пункта 1.4 настоящего раздела,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2646DE" w:rsidRDefault="00A56E73">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1.6. </w:t>
      </w:r>
      <w:proofErr w:type="gramStart"/>
      <w:r w:rsidR="00AE1940">
        <w:rPr>
          <w:rFonts w:ascii="Times New Roman" w:eastAsia="Times New Roman" w:hAnsi="Times New Roman" w:cs="Times New Roman"/>
          <w:sz w:val="28"/>
        </w:rPr>
        <w:t>При разработке административных регламентов администрация Придорожного сельского поселения Каневского района,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00AE1940">
        <w:rPr>
          <w:rFonts w:ascii="Times New Roman" w:eastAsia="Times New Roman" w:hAnsi="Times New Roman" w:cs="Times New Roman"/>
          <w:sz w:val="28"/>
        </w:rPr>
        <w:t>проактивном</w:t>
      </w:r>
      <w:proofErr w:type="spellEnd"/>
      <w:r w:rsidR="00AE1940">
        <w:rPr>
          <w:rFonts w:ascii="Times New Roman" w:eastAsia="Times New Roman" w:hAnsi="Times New Roman" w:cs="Times New Roman"/>
          <w:sz w:val="28"/>
        </w:rPr>
        <w:t xml:space="preserve">)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w:t>
      </w:r>
      <w:r w:rsidR="00AE1940">
        <w:rPr>
          <w:rFonts w:ascii="Times New Roman" w:eastAsia="Times New Roman" w:hAnsi="Times New Roman" w:cs="Times New Roman"/>
          <w:sz w:val="28"/>
        </w:rPr>
        <w:lastRenderedPageBreak/>
        <w:t>и (или) информации, требуемых для получения муниципальной услуги, внедрение</w:t>
      </w:r>
      <w:proofErr w:type="gramEnd"/>
      <w:r w:rsidR="00AE1940">
        <w:rPr>
          <w:rFonts w:ascii="Times New Roman" w:eastAsia="Times New Roman" w:hAnsi="Times New Roman" w:cs="Times New Roman"/>
          <w:sz w:val="28"/>
        </w:rPr>
        <w:t xml:space="preserve">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№210-ФЗ.</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1.7. Наименование административных регламентов определяется администрацией Придорожного сельского поселения Каневского района с учетом формулировки нормативного правового акта, которым предусмотрена соответствующая муниципальная услуга.</w:t>
      </w:r>
    </w:p>
    <w:p w:rsidR="002646DE" w:rsidRDefault="002646DE">
      <w:pPr>
        <w:spacing w:after="0" w:line="240" w:lineRule="auto"/>
        <w:ind w:firstLine="708"/>
        <w:jc w:val="both"/>
        <w:rPr>
          <w:rFonts w:ascii="Times New Roman" w:eastAsia="Times New Roman" w:hAnsi="Times New Roman" w:cs="Times New Roman"/>
          <w:sz w:val="28"/>
        </w:rPr>
      </w:pP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w:t>
      </w:r>
      <w:r w:rsidR="00A56E73">
        <w:rPr>
          <w:rFonts w:ascii="Calibri" w:eastAsia="Calibri" w:hAnsi="Calibri" w:cs="Calibri"/>
          <w:sz w:val="28"/>
        </w:rPr>
        <w:t xml:space="preserve"> </w:t>
      </w:r>
      <w:r>
        <w:rPr>
          <w:rFonts w:ascii="Times New Roman" w:eastAsia="Times New Roman" w:hAnsi="Times New Roman" w:cs="Times New Roman"/>
          <w:sz w:val="28"/>
        </w:rPr>
        <w:t>Требования к структуре и содержанию административных регламентов</w:t>
      </w:r>
    </w:p>
    <w:p w:rsidR="002646DE" w:rsidRDefault="002646DE">
      <w:pPr>
        <w:spacing w:after="0" w:line="240" w:lineRule="auto"/>
        <w:jc w:val="center"/>
        <w:rPr>
          <w:rFonts w:ascii="Times New Roman" w:eastAsia="Times New Roman" w:hAnsi="Times New Roman" w:cs="Times New Roman"/>
          <w:sz w:val="28"/>
        </w:rPr>
      </w:pP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2.1. </w:t>
      </w:r>
      <w:r w:rsidR="00AE1940">
        <w:rPr>
          <w:rFonts w:ascii="Times New Roman" w:eastAsia="Times New Roman" w:hAnsi="Times New Roman" w:cs="Times New Roman"/>
          <w:sz w:val="28"/>
        </w:rPr>
        <w:t>В административный регламент включаются следующие разделы:</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общие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стандарт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состав, последовательность и сроки выполнения административных процедур;</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формы контроля за исполнением административного регламента;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2646DE" w:rsidRDefault="00A56E7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2.2.</w:t>
      </w: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В раздел «Общие положения»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предмет регулирования административного регламента;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круг заявителей;</w:t>
      </w:r>
    </w:p>
    <w:p w:rsidR="002646DE" w:rsidRDefault="00A56E7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(далее – профилирование), а также результата, за предоставлением которого объявился заявитель.</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2.3. Раздел «Стандарт предоставления муниципальной услуги» состоит из следующих подразделов:</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наименование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наименование органа, предоставляющего муниципальную      </w:t>
      </w:r>
      <w:r w:rsidR="00A56E73">
        <w:rPr>
          <w:rFonts w:ascii="Times New Roman" w:eastAsia="Times New Roman" w:hAnsi="Times New Roman" w:cs="Times New Roman"/>
          <w:sz w:val="28"/>
        </w:rPr>
        <w:t xml:space="preserve">                         услугу </w:t>
      </w:r>
      <w:r>
        <w:rPr>
          <w:rFonts w:ascii="Times New Roman" w:eastAsia="Times New Roman" w:hAnsi="Times New Roman" w:cs="Times New Roman"/>
          <w:sz w:val="28"/>
        </w:rPr>
        <w:t>–</w:t>
      </w:r>
      <w:r w:rsidR="00A56E73">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Администрации;  </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результат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срок предоставления муниципальной услуги;</w:t>
      </w:r>
    </w:p>
    <w:p w:rsidR="002646DE" w:rsidRDefault="00AE194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правовые основания для предоставления муниципальной услуги;</w:t>
      </w:r>
    </w:p>
    <w:p w:rsidR="002646DE" w:rsidRDefault="00AE194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исчерпывающий перечень документов, необходимых для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исчерпывающий перечень оснований для отказа в приеме документов, необходимых для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размер платы, взимаемой с заявителя при предоставлении муниципальной услуги, и способы ее взимания;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срок регистрации запроса заявителя о предоставлении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требования к помещениям, в которых предоставляются муниципальные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показатели доступности и качества муниципальной услуги;</w:t>
      </w:r>
    </w:p>
    <w:p w:rsidR="002646DE" w:rsidRDefault="0063713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2.4.</w:t>
      </w:r>
      <w:r w:rsidR="00A56E73">
        <w:rPr>
          <w:rFonts w:ascii="Times New Roman" w:eastAsia="Times New Roman" w:hAnsi="Times New Roman" w:cs="Times New Roman"/>
          <w:sz w:val="28"/>
        </w:rPr>
        <w:t xml:space="preserve"> </w:t>
      </w:r>
      <w:r>
        <w:rPr>
          <w:rFonts w:ascii="Times New Roman" w:eastAsia="Times New Roman" w:hAnsi="Times New Roman" w:cs="Times New Roman"/>
          <w:sz w:val="28"/>
        </w:rPr>
        <w:t>Подраздел «Наименование органа, предоставляющего муниципальную услугу» должен включать следующие положения:</w:t>
      </w: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полное наименование органа, предоставляющего муниципальную                    услугу</w:t>
      </w:r>
      <w:r>
        <w:rPr>
          <w:rFonts w:ascii="Times New Roman" w:eastAsia="Times New Roman" w:hAnsi="Times New Roman" w:cs="Times New Roman"/>
          <w:sz w:val="20"/>
        </w:rPr>
        <w:t xml:space="preserve"> - </w:t>
      </w:r>
      <w:r w:rsidR="00AE1940">
        <w:rPr>
          <w:rFonts w:ascii="Times New Roman" w:eastAsia="Times New Roman" w:hAnsi="Times New Roman" w:cs="Times New Roman"/>
          <w:sz w:val="28"/>
        </w:rPr>
        <w:t>Администрации;</w:t>
      </w: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E1940">
        <w:rPr>
          <w:rFonts w:ascii="Times New Roman" w:eastAsia="Times New Roman" w:hAnsi="Times New Roman" w:cs="Times New Roman"/>
          <w:sz w:val="28"/>
        </w:rPr>
        <w:t>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2.5.</w:t>
      </w:r>
      <w:r w:rsidR="00A56E73">
        <w:rPr>
          <w:rFonts w:ascii="Times New Roman" w:eastAsia="Times New Roman" w:hAnsi="Times New Roman" w:cs="Times New Roman"/>
          <w:sz w:val="28"/>
        </w:rPr>
        <w:t xml:space="preserve"> </w:t>
      </w:r>
      <w:r>
        <w:rPr>
          <w:rFonts w:ascii="Times New Roman" w:eastAsia="Times New Roman" w:hAnsi="Times New Roman" w:cs="Times New Roman"/>
          <w:sz w:val="28"/>
        </w:rPr>
        <w:t>Подраздел «Результат предоставления муниципальной услуги» должен включать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наименование результата (результатов)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способ получения результата предоставления муниципальной услуги.</w:t>
      </w:r>
    </w:p>
    <w:p w:rsidR="002646DE" w:rsidRDefault="00A56E7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2.6. </w:t>
      </w:r>
      <w:r w:rsidR="00AE1940">
        <w:rPr>
          <w:rFonts w:ascii="Times New Roman" w:eastAsia="Times New Roman" w:hAnsi="Times New Roman" w:cs="Times New Roman"/>
          <w:sz w:val="28"/>
        </w:rPr>
        <w:t>Положения, указанные в пункте 2.5 настоящего раздела,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2.7.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Администрации,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в </w:t>
      </w:r>
      <w:r>
        <w:rPr>
          <w:rFonts w:ascii="Times New Roman" w:eastAsia="Times New Roman" w:hAnsi="Times New Roman" w:cs="Times New Roman"/>
          <w:sz w:val="28"/>
        </w:rPr>
        <w:lastRenderedPageBreak/>
        <w:t>государственной региональной информационной системе «Портал государственных и муниципальных услуг (функций) Краснодарского края» (далее – Портал Краснодарского края), на официальном сайте Администрации;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2.8. </w:t>
      </w:r>
      <w:proofErr w:type="gramStart"/>
      <w:r>
        <w:rPr>
          <w:rFonts w:ascii="Times New Roman" w:eastAsia="Times New Roman" w:hAnsi="Times New Roman" w:cs="Times New Roman"/>
          <w:sz w:val="28"/>
        </w:rPr>
        <w:t>Подраздел «Правовые основания для предоставления муниципальной услуги» должен включать сведения о размещении на официальном сайте Администрации,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2.9. </w:t>
      </w:r>
      <w:proofErr w:type="gramStart"/>
      <w:r>
        <w:rPr>
          <w:rFonts w:ascii="Times New Roman" w:eastAsia="Times New Roman" w:hAnsi="Times New Roman" w:cs="Times New Roman"/>
          <w:sz w:val="28"/>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Pr>
          <w:rFonts w:ascii="Times New Roman" w:eastAsia="Times New Roman" w:hAnsi="Times New Roman" w:cs="Times New Roman"/>
          <w:sz w:val="28"/>
        </w:rPr>
        <w:t xml:space="preserve">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состав и способы подачи запроса о предоставлении муниципальной услуги, который должен содержать:</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полное наименование органа, предоставляющего муниципальную услугу Администрации;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дополнительные сведения, необходимые для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перечень прилагаемых к запросу документов и (или) информации;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органов государственной власти Краснодарского края.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Исчерпывающий перечень документов, указанных в абзацах восьмом и девятом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2.10.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2.11.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исчерпывающий перечень оснований для отказа в предоставлении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Для каждого основания, включенного в перечни, указанные в абзацах втором и третьем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Исчерпывающий перечень оснований, предусмотренных абзацами вторым и третьим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w:t>
      </w:r>
      <w:r>
        <w:rPr>
          <w:rFonts w:ascii="Times New Roman" w:eastAsia="Times New Roman" w:hAnsi="Times New Roman" w:cs="Times New Roman"/>
          <w:sz w:val="28"/>
        </w:rPr>
        <w:lastRenderedPageBreak/>
        <w:t>таких оснований следует прямо указать в тексте административного регламента на их отсутствие.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2.12.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Придорожного сельского поселения Каневского района.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2.13. </w:t>
      </w:r>
      <w:proofErr w:type="gramStart"/>
      <w:r>
        <w:rPr>
          <w:rFonts w:ascii="Times New Roman" w:eastAsia="Times New Roman" w:hAnsi="Times New Roman" w:cs="Times New Roman"/>
          <w:sz w:val="28"/>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Pr>
          <w:rFonts w:ascii="Times New Roman" w:eastAsia="Times New Roman" w:hAnsi="Times New Roman" w:cs="Times New Roman"/>
          <w:sz w:val="28"/>
        </w:rPr>
        <w:t xml:space="preserve"> с </w:t>
      </w:r>
      <w:hyperlink r:id="rId6">
        <w:r>
          <w:rPr>
            <w:rFonts w:ascii="Times New Roman" w:eastAsia="Times New Roman" w:hAnsi="Times New Roman" w:cs="Times New Roman"/>
            <w:color w:val="0000FF"/>
            <w:sz w:val="28"/>
            <w:u w:val="single"/>
          </w:rPr>
          <w:t>законодательством</w:t>
        </w:r>
      </w:hyperlink>
      <w:r>
        <w:rPr>
          <w:rFonts w:ascii="Times New Roman" w:eastAsia="Times New Roman" w:hAnsi="Times New Roman" w:cs="Times New Roman"/>
          <w:sz w:val="28"/>
        </w:rPr>
        <w:t xml:space="preserve"> Российской Федерации о социальной защите инвалидов.</w:t>
      </w:r>
    </w:p>
    <w:p w:rsidR="002646DE" w:rsidRDefault="00AE194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2.14. </w:t>
      </w:r>
      <w:proofErr w:type="gramStart"/>
      <w:r>
        <w:rPr>
          <w:rFonts w:ascii="Times New Roman" w:eastAsia="Times New Roman" w:hAnsi="Times New Roman" w:cs="Times New Roman"/>
          <w:sz w:val="28"/>
        </w:rPr>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муниципальной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w:t>
      </w:r>
      <w:proofErr w:type="gramEnd"/>
      <w:r>
        <w:rPr>
          <w:rFonts w:ascii="Times New Roman" w:eastAsia="Times New Roman" w:hAnsi="Times New Roman" w:cs="Times New Roman"/>
          <w:sz w:val="28"/>
        </w:rPr>
        <w:t>,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2.15. В подраздел «Иные требования к предоставлению муниципальной услуги»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перечень услуг, которые являются необходимыми и обязательными для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размер платы за предоставление указанных в абзаце первом настоящего пункта услуг в случаях, когда размер платы установлен законодательством Российской Федерации;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перечень информационных систем, используемых для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перечень вариантов предоставления муниципальной услуги, </w:t>
      </w:r>
      <w:proofErr w:type="gramStart"/>
      <w:r>
        <w:rPr>
          <w:rFonts w:ascii="Times New Roman" w:eastAsia="Times New Roman" w:hAnsi="Times New Roman" w:cs="Times New Roman"/>
          <w:sz w:val="28"/>
        </w:rPr>
        <w:t>включающий</w:t>
      </w:r>
      <w:proofErr w:type="gramEnd"/>
      <w:r>
        <w:rPr>
          <w:rFonts w:ascii="Times New Roman" w:eastAsia="Times New Roman" w:hAnsi="Times New Roman" w:cs="Times New Roman"/>
          <w:sz w:val="28"/>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описание административной процедуры профилирования заявителя;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подразделы, содержащие описание вариантов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2.17.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2.18.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абзацем вторым пункта 2.16 настоящего раздела,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2.19.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наличие (отсутствие) возможности подачи запроса представителем заявителя;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возможность (невозможность) приема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срок регистрации запроса и документов и (или) информации, необходимых для предоставления муниципальной услуги, в Администрации или в многофункциональном центре.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2.20. </w:t>
      </w:r>
      <w:proofErr w:type="gramStart"/>
      <w:r>
        <w:rPr>
          <w:rFonts w:ascii="Times New Roman" w:eastAsia="Times New Roman" w:hAnsi="Times New Roman" w:cs="Times New Roman"/>
          <w:sz w:val="28"/>
        </w:rPr>
        <w:t>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roofErr w:type="gramEnd"/>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в которые направляется запрос;</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направляемые в запросе сведения;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запрашиваемые в запросе сведения с указанием их цели использования;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основание для информационного запроса, срок его направления;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срок, в течение которого результат запроса должен поступить в Администрацию.</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Администрация организует между входящими в ее состав отделами обмен сведениями, необходимыми для предоставления муниципальной услуги и находящимися в  ее распоряжении,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2.21. В описание административной процедуры приостановления предоставления муниципальной услуги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состав и содержание осуществляемых при приостановлении предоставления муниципальной услуги административных действий;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перечень оснований для возобновления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2.22.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критерии принятия решения о предоставлении (об отказе в предоставлении)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срок принятия решения о предоставлении (об отказе в предоставлении) муниципальной услуги, исчисляемый с даты получения Администрацией всех сведений, необходимых для принятия решения.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2.23. В описание административной процедуры предоставления результата муниципальной услуги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способы предоставления результата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срок предоставления заявителю результата муниципальной услуги, исчисляемый со дня принятия решения о предоставлении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возможность (невозможность)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2.24. В описание административной процедуры получения дополнительных сведений от заявителя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основания для получения от заявителя дополнительных документов и (или) информации в процессе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срок, необходимый для получения таких документов и (или) информации;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перечень федеральных органов исполнительной власти, государственных корпораций, органов государственных внебюджетных фондов, органов исполнительной власти Краснодарского края, участвующих в административной процедуре, в случае, если они известны (при необходимости).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2.25. В случае если вариант предоставления муниципальной услуги предполагает предоставление муниципальной услуги в упреждающем (</w:t>
      </w:r>
      <w:proofErr w:type="spellStart"/>
      <w:r>
        <w:rPr>
          <w:rFonts w:ascii="Times New Roman" w:eastAsia="Times New Roman" w:hAnsi="Times New Roman" w:cs="Times New Roman"/>
          <w:sz w:val="28"/>
        </w:rPr>
        <w:t>проактивном</w:t>
      </w:r>
      <w:proofErr w:type="spellEnd"/>
      <w:r>
        <w:rPr>
          <w:rFonts w:ascii="Times New Roman" w:eastAsia="Times New Roman" w:hAnsi="Times New Roman" w:cs="Times New Roman"/>
          <w:sz w:val="28"/>
        </w:rPr>
        <w:t>) режиме, в состав подраздела, содержащего описание варианта предоставления муниципальной услуги, включаются следующие положения: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Pr>
          <w:rFonts w:ascii="Times New Roman" w:eastAsia="Times New Roman" w:hAnsi="Times New Roman" w:cs="Times New Roman"/>
          <w:sz w:val="28"/>
        </w:rPr>
        <w:t>проактивном</w:t>
      </w:r>
      <w:proofErr w:type="spellEnd"/>
      <w:r>
        <w:rPr>
          <w:rFonts w:ascii="Times New Roman" w:eastAsia="Times New Roman" w:hAnsi="Times New Roman" w:cs="Times New Roman"/>
          <w:sz w:val="28"/>
        </w:rPr>
        <w:t xml:space="preserve">) режиме или подачи заявителем запроса о предоставлении данной муниципальной услуги после осуществления Администрацией мероприятий в соответствии с </w:t>
      </w:r>
      <w:hyperlink r:id="rId7">
        <w:r>
          <w:rPr>
            <w:rFonts w:ascii="Times New Roman" w:eastAsia="Times New Roman" w:hAnsi="Times New Roman" w:cs="Times New Roman"/>
            <w:color w:val="0000FF"/>
            <w:sz w:val="28"/>
            <w:u w:val="single"/>
          </w:rPr>
          <w:t>пунктом 1 части 1 статьи 7</w:t>
        </w:r>
      </w:hyperlink>
      <w:r>
        <w:rPr>
          <w:rFonts w:ascii="Times New Roman" w:eastAsia="Times New Roman" w:hAnsi="Times New Roman" w:cs="Times New Roman"/>
          <w:sz w:val="28"/>
        </w:rPr>
        <w:t xml:space="preserve"> Федерального закона № 210-ФЗ;</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сведения о юридическом факте, поступление которого в информационную систему Администрации является основанием для предоставления заявителю данной муниципальной услуги в упреждающем (</w:t>
      </w:r>
      <w:proofErr w:type="spellStart"/>
      <w:r>
        <w:rPr>
          <w:rFonts w:ascii="Times New Roman" w:eastAsia="Times New Roman" w:hAnsi="Times New Roman" w:cs="Times New Roman"/>
          <w:sz w:val="28"/>
        </w:rPr>
        <w:t>проактивном</w:t>
      </w:r>
      <w:proofErr w:type="spellEnd"/>
      <w:r>
        <w:rPr>
          <w:rFonts w:ascii="Times New Roman" w:eastAsia="Times New Roman" w:hAnsi="Times New Roman" w:cs="Times New Roman"/>
          <w:sz w:val="28"/>
        </w:rPr>
        <w:t>) режиме;</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наименование информационной системы, из которой должны поступить сведения, указанные в абзаце третьем настоящего пункта, а также информационной системы Администрации, в которую должны поступить данные сведения;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состав, последовательность и сроки выполнения административных процедур, осуществляемых Администрацией, после поступления в информационную систему сведений, указанных в абзаце третьем настоящего пункта.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2.26. Раздел «Формы контроля за исполнением административного регламента» состоит из следующих подразделов:</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2.27. Раздел «Досудебный (внесудебный) порядок обжалования решений и действий (бездействия) Администрации,  многофункционального центра, организаций, указанных в </w:t>
      </w:r>
      <w:hyperlink r:id="rId8">
        <w:r>
          <w:rPr>
            <w:rFonts w:ascii="Times New Roman" w:eastAsia="Times New Roman" w:hAnsi="Times New Roman" w:cs="Times New Roman"/>
            <w:color w:val="0000FF"/>
            <w:sz w:val="28"/>
            <w:u w:val="single"/>
          </w:rPr>
          <w:t>части 1</w:t>
        </w:r>
      </w:hyperlink>
      <w:r>
        <w:rPr>
          <w:rFonts w:ascii="Times New Roman" w:eastAsia="Times New Roman" w:hAnsi="Times New Roman" w:cs="Times New Roman"/>
          <w:sz w:val="28"/>
        </w:rPr>
        <w:t>.1</w:t>
      </w:r>
      <w:hyperlink r:id="rId9">
        <w:r>
          <w:rPr>
            <w:rFonts w:ascii="Times New Roman" w:eastAsia="Times New Roman" w:hAnsi="Times New Roman" w:cs="Times New Roman"/>
            <w:color w:val="0000FF"/>
            <w:sz w:val="28"/>
            <w:u w:val="single"/>
          </w:rPr>
          <w:t xml:space="preserve">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hyperlink>
    </w:p>
    <w:p w:rsidR="002646DE" w:rsidRDefault="002646DE">
      <w:pPr>
        <w:spacing w:after="0" w:line="240" w:lineRule="auto"/>
        <w:rPr>
          <w:rFonts w:ascii="Times New Roman" w:eastAsia="Times New Roman" w:hAnsi="Times New Roman" w:cs="Times New Roman"/>
          <w:sz w:val="24"/>
        </w:rPr>
      </w:pP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 Порядок согласования и утверждения административных регламентов</w:t>
      </w:r>
    </w:p>
    <w:p w:rsidR="002646DE" w:rsidRDefault="002646DE">
      <w:pPr>
        <w:spacing w:after="0" w:line="240" w:lineRule="auto"/>
        <w:rPr>
          <w:rFonts w:ascii="Times New Roman" w:eastAsia="Times New Roman" w:hAnsi="Times New Roman" w:cs="Times New Roman"/>
          <w:sz w:val="24"/>
        </w:rPr>
      </w:pP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3.1. При разработке и утверждении проектов административных регламентов применяются </w:t>
      </w:r>
      <w:hyperlink r:id="rId10">
        <w:r>
          <w:rPr>
            <w:rFonts w:ascii="Times New Roman" w:eastAsia="Times New Roman" w:hAnsi="Times New Roman" w:cs="Times New Roman"/>
            <w:color w:val="0000FF"/>
            <w:sz w:val="28"/>
            <w:u w:val="single"/>
          </w:rPr>
          <w:t>правила</w:t>
        </w:r>
      </w:hyperlink>
      <w:r>
        <w:rPr>
          <w:rFonts w:ascii="Times New Roman" w:eastAsia="Times New Roman" w:hAnsi="Times New Roman" w:cs="Times New Roman"/>
          <w:sz w:val="28"/>
        </w:rPr>
        <w:t xml:space="preserve"> подготовки  муниципальных правовых актов, содержащиеся в Инструкции по делопроизводству, утвержденной постановлением администрации муниципального образования Каневской район  (далее – Инструкция по делопроизводству).</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3.2. Проект административного регламента формируется Администрацией в машиночитаемом формате в электронном виде в реестре услуг.</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3.3. Уполномоченный орган по ведению информационного ресурса реестра услуг обеспечивает доступ для участия в разработке, согласовании и </w:t>
      </w:r>
      <w:r>
        <w:rPr>
          <w:rFonts w:ascii="Times New Roman" w:eastAsia="Times New Roman" w:hAnsi="Times New Roman" w:cs="Times New Roman"/>
          <w:sz w:val="28"/>
        </w:rPr>
        <w:lastRenderedPageBreak/>
        <w:t>утверждении проекта административного регламента и государственной регистрации акта об утверждении административного регламента:</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а) администрации Придорожного сельского поселения Каневского района;</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в) органу, уполномоченному на проведение экспертизы проекта административного регламента;</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г) федеральному органу исполнительной власти, уполномоченному на проведение государственной регистрации актов.</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3.4.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3.6.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w:t>
      </w:r>
      <w:r>
        <w:rPr>
          <w:rFonts w:ascii="Times New Roman" w:eastAsia="Times New Roman" w:hAnsi="Times New Roman" w:cs="Times New Roman"/>
          <w:color w:val="106BBE"/>
          <w:sz w:val="28"/>
        </w:rPr>
        <w:t>regulation.gov.ru</w:t>
      </w:r>
      <w:r>
        <w:rPr>
          <w:rFonts w:ascii="Times New Roman" w:eastAsia="Times New Roman" w:hAnsi="Times New Roman" w:cs="Times New Roman"/>
          <w:sz w:val="28"/>
        </w:rPr>
        <w:t xml:space="preserve"> в информационно-телекоммуникационной сети "Интернет" посредством интеграции с реестром услуг.</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3.7.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«Об </w:t>
      </w:r>
      <w:r>
        <w:rPr>
          <w:rFonts w:ascii="Times New Roman" w:eastAsia="Times New Roman" w:hAnsi="Times New Roman" w:cs="Times New Roman"/>
          <w:sz w:val="28"/>
        </w:rPr>
        <w:lastRenderedPageBreak/>
        <w:t>антикоррупционной экспертизе нормативных правовых актов и проектов нормативных правовых актов».</w:t>
      </w:r>
    </w:p>
    <w:p w:rsidR="002646DE" w:rsidRDefault="00AE1940">
      <w:pPr>
        <w:spacing w:after="0" w:line="240" w:lineRule="auto"/>
        <w:ind w:firstLine="851"/>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В случае согласия с замечаниями, представленными органами, участвующими в согласовании, администрация Придорожного сельского поселения Каневского района, в срок, не превышающий 5 рабочих дней, вносит с учетом полученных замечаний изменения в сведения о муниципальной услуге, указанные в подпункте 1.4.1 пункта 1.4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w:t>
      </w:r>
      <w:proofErr w:type="gramEnd"/>
      <w:r>
        <w:rPr>
          <w:rFonts w:ascii="Times New Roman" w:eastAsia="Times New Roman" w:hAnsi="Times New Roman" w:cs="Times New Roman"/>
          <w:sz w:val="28"/>
        </w:rPr>
        <w:t xml:space="preserve"> на повторное согласование органам, участвующим в согласовании.</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3.9.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w:t>
      </w:r>
      <w:proofErr w:type="gramStart"/>
      <w:r>
        <w:rPr>
          <w:rFonts w:ascii="Times New Roman" w:eastAsia="Times New Roman" w:hAnsi="Times New Roman" w:cs="Times New Roman"/>
          <w:sz w:val="28"/>
        </w:rPr>
        <w:t>подписывает протокол разногласий и согласовывает</w:t>
      </w:r>
      <w:proofErr w:type="gramEnd"/>
      <w:r>
        <w:rPr>
          <w:rFonts w:ascii="Times New Roman" w:eastAsia="Times New Roman" w:hAnsi="Times New Roman" w:cs="Times New Roman"/>
          <w:sz w:val="28"/>
        </w:rPr>
        <w:t xml:space="preserve"> проект административного регламента, проставляя соответствующую отметку в листе согласования.</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2646DE" w:rsidRDefault="00AE1940">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3.10. Администрация,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3.11. Разногласия по проекту административного регламента разрешаются в порядке, предусмотренном Инструкцией по делопроизводству. </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3.12.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администрация Придорожного сельского поселения Каневского района, направляет проект административного регламента на экспертизу в соответствии с разделом 4 настоящего Порядка.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3.13. Утверждение административного регламента производится посредством подписания электронного документа в реестре услуг Краснодарского края усиленной квалифицированной </w:t>
      </w:r>
      <w:hyperlink r:id="rId11">
        <w:r>
          <w:rPr>
            <w:rFonts w:ascii="Times New Roman" w:eastAsia="Times New Roman" w:hAnsi="Times New Roman" w:cs="Times New Roman"/>
            <w:color w:val="000000"/>
            <w:sz w:val="28"/>
            <w:u w:val="single"/>
          </w:rPr>
          <w:t>электронной подписью</w:t>
        </w:r>
      </w:hyperlink>
      <w:r>
        <w:rPr>
          <w:rFonts w:ascii="Times New Roman" w:eastAsia="Times New Roman" w:hAnsi="Times New Roman" w:cs="Times New Roman"/>
          <w:color w:val="000000"/>
          <w:sz w:val="28"/>
        </w:rPr>
        <w:t xml:space="preserve"> главы Придорожного сельского поселения Каневского района</w:t>
      </w:r>
      <w:r>
        <w:rPr>
          <w:rFonts w:ascii="Times New Roman" w:eastAsia="Times New Roman" w:hAnsi="Times New Roman" w:cs="Times New Roman"/>
          <w:sz w:val="28"/>
        </w:rPr>
        <w:t xml:space="preserve"> после получения положительного заключения экспертизы либо урегулирования разногласий по результатам экспертизы.</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3.14. Утвержденный административный регламент направляется посредством реестра услуг Администрации с приложением заполненного листа согласования и протоколов разногласий (при наличии) для регистрации и размещения на официальном сайте администрации Придорожного сельского поселения Каневского района и опубликования в средствах массовой информации.</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3.15. При наличии оснований для внесения изменений в административный регламент Администрация, </w:t>
      </w:r>
      <w:proofErr w:type="gramStart"/>
      <w:r>
        <w:rPr>
          <w:rFonts w:ascii="Times New Roman" w:eastAsia="Times New Roman" w:hAnsi="Times New Roman" w:cs="Times New Roman"/>
          <w:sz w:val="28"/>
        </w:rPr>
        <w:t>разрабатывает и утверждает</w:t>
      </w:r>
      <w:proofErr w:type="gramEnd"/>
      <w:r>
        <w:rPr>
          <w:rFonts w:ascii="Times New Roman" w:eastAsia="Times New Roman" w:hAnsi="Times New Roman" w:cs="Times New Roman"/>
          <w:sz w:val="28"/>
        </w:rPr>
        <w:t xml:space="preserve">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(отказа).</w:t>
      </w:r>
    </w:p>
    <w:p w:rsidR="002646DE" w:rsidRDefault="002646DE">
      <w:pPr>
        <w:spacing w:after="0" w:line="240" w:lineRule="auto"/>
        <w:jc w:val="both"/>
        <w:rPr>
          <w:rFonts w:ascii="Times New Roman" w:eastAsia="Times New Roman" w:hAnsi="Times New Roman" w:cs="Times New Roman"/>
          <w:sz w:val="28"/>
        </w:rPr>
      </w:pPr>
    </w:p>
    <w:p w:rsidR="002646DE" w:rsidRDefault="00AE194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4. Проведение экспертизы проектов административных регламентов</w:t>
      </w:r>
    </w:p>
    <w:p w:rsidR="002646DE" w:rsidRDefault="002646DE">
      <w:pPr>
        <w:spacing w:after="0" w:line="240" w:lineRule="auto"/>
        <w:jc w:val="center"/>
        <w:rPr>
          <w:rFonts w:ascii="Times New Roman" w:eastAsia="Times New Roman" w:hAnsi="Times New Roman" w:cs="Times New Roman"/>
          <w:sz w:val="28"/>
        </w:rPr>
      </w:pP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4.1. Экспертиза проектов административных регламентов проводится Управлением, уполномоченным на проведение экспертизы проектов административных регламентов, в реестре услуг.</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4.2. Предметом экспертизы являются: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соответствие проектов административных регламентов требованиям пунктов 1.2 и 1.6  раздела  1 настоящего Порядка;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соответствие критериев принятия решения требованиям, предусмотренным абзацем четвертым пункта 2.11 раздела 2 настоящего Порядка;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4.3. По результатам рассмотрения проекта административного регламента Управление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4.4. При принятии решения о представлении положительного заключения на проект административного регламента Управление проставляет соответствующую отметку в листе согласования.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4.5. При принятии решения о представлении отрицательного заключения на проект административного регламента Управление </w:t>
      </w:r>
      <w:proofErr w:type="gramStart"/>
      <w:r>
        <w:rPr>
          <w:rFonts w:ascii="Times New Roman" w:eastAsia="Times New Roman" w:hAnsi="Times New Roman" w:cs="Times New Roman"/>
          <w:sz w:val="28"/>
        </w:rPr>
        <w:t>проставляет соответствующую отметку в листе согласования и вносит</w:t>
      </w:r>
      <w:proofErr w:type="gramEnd"/>
      <w:r>
        <w:rPr>
          <w:rFonts w:ascii="Times New Roman" w:eastAsia="Times New Roman" w:hAnsi="Times New Roman" w:cs="Times New Roman"/>
          <w:sz w:val="28"/>
        </w:rPr>
        <w:t xml:space="preserve"> замечания в протокол разногласий.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4.6. При наличии в заключени</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 xml:space="preserve"> Управления замечаний и предложений к проекту административного регламента Администрация обеспечивает учет таких замечаний и предложений.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При наличии разногласий Администрация вносит в протокол разногласий возражения на замечания Управления.</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Управление рассматривает возражения, представленные Администрацией, в срок, не превышающий 5 рабочих дней с даты внесения Администрацией таких возражений в протокол разногласий.</w:t>
      </w:r>
    </w:p>
    <w:p w:rsidR="002646DE" w:rsidRDefault="00AE194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случае несогласия с возражениями, представленными  Администрацией, Управление  проставляет соответствующую отметку в протоколе разногласий.</w:t>
      </w:r>
    </w:p>
    <w:p w:rsidR="002646DE" w:rsidRDefault="00AE1940">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4.7. Разногласия по проекту административного регламента разрешаются в порядке, предусмотренном </w:t>
      </w:r>
      <w:r>
        <w:rPr>
          <w:rFonts w:ascii="Times New Roman" w:eastAsia="Times New Roman" w:hAnsi="Times New Roman" w:cs="Times New Roman"/>
          <w:color w:val="000000"/>
          <w:sz w:val="28"/>
        </w:rPr>
        <w:t>Инструкцией по делопроизводству.</w:t>
      </w:r>
    </w:p>
    <w:p w:rsidR="002646DE" w:rsidRDefault="002646DE">
      <w:pPr>
        <w:spacing w:after="0" w:line="240" w:lineRule="auto"/>
        <w:jc w:val="both"/>
        <w:rPr>
          <w:rFonts w:ascii="Times New Roman" w:eastAsia="Times New Roman" w:hAnsi="Times New Roman" w:cs="Times New Roman"/>
          <w:sz w:val="28"/>
        </w:rPr>
      </w:pPr>
    </w:p>
    <w:p w:rsidR="002646DE" w:rsidRDefault="002646DE">
      <w:pPr>
        <w:spacing w:after="0" w:line="240" w:lineRule="auto"/>
        <w:jc w:val="both"/>
        <w:rPr>
          <w:rFonts w:ascii="Times New Roman" w:eastAsia="Times New Roman" w:hAnsi="Times New Roman" w:cs="Times New Roman"/>
          <w:sz w:val="28"/>
        </w:rPr>
      </w:pPr>
    </w:p>
    <w:p w:rsidR="002646DE" w:rsidRDefault="002646DE">
      <w:pPr>
        <w:spacing w:after="0" w:line="240" w:lineRule="auto"/>
        <w:jc w:val="both"/>
        <w:rPr>
          <w:rFonts w:ascii="Times New Roman" w:eastAsia="Times New Roman" w:hAnsi="Times New Roman" w:cs="Times New Roman"/>
          <w:sz w:val="28"/>
        </w:rPr>
      </w:pPr>
    </w:p>
    <w:p w:rsidR="002646DE" w:rsidRDefault="00AE194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Глава </w:t>
      </w:r>
    </w:p>
    <w:p w:rsidR="002646DE" w:rsidRDefault="00AE194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Придорожного сельского поселения</w:t>
      </w:r>
    </w:p>
    <w:p w:rsidR="002646DE" w:rsidRDefault="00AE194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Каневского района                                                                                М.Е. </w:t>
      </w:r>
      <w:proofErr w:type="spellStart"/>
      <w:r>
        <w:rPr>
          <w:rFonts w:ascii="Times New Roman" w:eastAsia="Times New Roman" w:hAnsi="Times New Roman" w:cs="Times New Roman"/>
          <w:sz w:val="28"/>
        </w:rPr>
        <w:t>Авакьян</w:t>
      </w:r>
      <w:proofErr w:type="spellEnd"/>
    </w:p>
    <w:p w:rsidR="002646DE" w:rsidRDefault="002646DE">
      <w:pPr>
        <w:spacing w:after="0" w:line="240" w:lineRule="auto"/>
        <w:jc w:val="both"/>
        <w:rPr>
          <w:rFonts w:ascii="Times New Roman" w:eastAsia="Times New Roman" w:hAnsi="Times New Roman" w:cs="Times New Roman"/>
          <w:sz w:val="28"/>
        </w:rPr>
      </w:pPr>
    </w:p>
    <w:sectPr w:rsidR="002646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646DE"/>
    <w:rsid w:val="00141F1C"/>
    <w:rsid w:val="0015133D"/>
    <w:rsid w:val="002646DE"/>
    <w:rsid w:val="00514FDC"/>
    <w:rsid w:val="0063713C"/>
    <w:rsid w:val="00A3584B"/>
    <w:rsid w:val="00A56E73"/>
    <w:rsid w:val="00AE1940"/>
    <w:rsid w:val="00C7642A"/>
    <w:rsid w:val="00D05FA8"/>
    <w:rsid w:val="00DA74C1"/>
    <w:rsid w:val="00FE0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6E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6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garantf1://12077515.160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77515.731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0064504.3/" TargetMode="External"/><Relationship Id="rId11" Type="http://schemas.openxmlformats.org/officeDocument/2006/relationships/hyperlink" Target="garantf1://12084522.21/" TargetMode="External"/><Relationship Id="rId5" Type="http://schemas.openxmlformats.org/officeDocument/2006/relationships/image" Target="media/image1.png"/><Relationship Id="rId10" Type="http://schemas.openxmlformats.org/officeDocument/2006/relationships/hyperlink" Target="garantf1://66045.1000/" TargetMode="External"/><Relationship Id="rId4" Type="http://schemas.openxmlformats.org/officeDocument/2006/relationships/webSettings" Target="webSettings.xml"/><Relationship Id="rId9" Type="http://schemas.openxmlformats.org/officeDocument/2006/relationships/hyperlink" Target="garantf1://12077515.16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5654</Words>
  <Characters>32230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2022-02-08T08:55:00Z</dcterms:created>
  <dcterms:modified xsi:type="dcterms:W3CDTF">2022-05-13T06:24:00Z</dcterms:modified>
</cp:coreProperties>
</file>