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102BF7" w:rsidTr="00385B71">
        <w:trPr>
          <w:trHeight w:val="4668"/>
        </w:trPr>
        <w:tc>
          <w:tcPr>
            <w:tcW w:w="4643" w:type="dxa"/>
            <w:shd w:val="clear" w:color="auto" w:fill="FFFFFF"/>
          </w:tcPr>
          <w:p w:rsidR="00102BF7" w:rsidRPr="00D9567A" w:rsidRDefault="00102BF7" w:rsidP="00D9567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>ПРИЛОЖЕНИЕ</w:t>
            </w:r>
          </w:p>
          <w:p w:rsidR="00D9567A" w:rsidRPr="00D9567A" w:rsidRDefault="00102BF7" w:rsidP="00D9567A">
            <w:pPr>
              <w:pStyle w:val="af1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 Порядку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      </w:r>
            <w:r w:rsidR="00BB7208">
              <w:rPr>
                <w:rFonts w:ascii="Times New Roman" w:hAnsi="Times New Roman"/>
                <w:sz w:val="28"/>
                <w:szCs w:val="28"/>
                <w:lang w:bidi="ru-RU"/>
              </w:rPr>
              <w:t>Придорожного</w:t>
            </w:r>
          </w:p>
          <w:p w:rsidR="00102BF7" w:rsidRPr="00D9567A" w:rsidRDefault="00102BF7" w:rsidP="00D9567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>сельского поселения Каневского района в информационно - телекоммуникационной сети «Интернет»</w:t>
            </w:r>
          </w:p>
          <w:p w:rsidR="00102BF7" w:rsidRDefault="00102BF7" w:rsidP="00503C04">
            <w:pPr>
              <w:pStyle w:val="2"/>
              <w:spacing w:before="0" w:after="0" w:line="322" w:lineRule="exact"/>
              <w:jc w:val="left"/>
              <w:rPr>
                <w:color w:val="000000"/>
                <w:lang w:bidi="ru-RU"/>
              </w:rPr>
            </w:pPr>
          </w:p>
        </w:tc>
      </w:tr>
    </w:tbl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pStyle w:val="2"/>
        <w:spacing w:before="0" w:after="296" w:line="317" w:lineRule="exact"/>
        <w:ind w:left="20" w:firstLine="0"/>
        <w:jc w:val="center"/>
      </w:pPr>
      <w:r>
        <w:t>Форма размещения</w:t>
      </w:r>
      <w:r>
        <w:rPr>
          <w:color w:val="000000"/>
          <w:lang w:bidi="ru-RU"/>
        </w:rPr>
        <w:t xml:space="preserve">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</w:r>
      <w:r w:rsidR="00741D63">
        <w:rPr>
          <w:color w:val="000000"/>
          <w:lang w:bidi="ru-RU"/>
        </w:rPr>
        <w:t>Придорожного сельского поселения</w:t>
      </w:r>
      <w:r>
        <w:rPr>
          <w:color w:val="000000"/>
          <w:lang w:bidi="ru-RU"/>
        </w:rPr>
        <w:t xml:space="preserve"> Каневского района в информационно - телекоммуникационной сети «Интернет»</w:t>
      </w:r>
    </w:p>
    <w:p w:rsidR="00102BF7" w:rsidRDefault="00102BF7" w:rsidP="00102BF7">
      <w:pPr>
        <w:pStyle w:val="2"/>
        <w:spacing w:before="0" w:after="296" w:line="317" w:lineRule="exact"/>
        <w:ind w:left="20" w:firstLine="0"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418"/>
        <w:gridCol w:w="3969"/>
        <w:gridCol w:w="3785"/>
      </w:tblGrid>
      <w:tr w:rsidR="00102BF7" w:rsidTr="00503C04">
        <w:tc>
          <w:tcPr>
            <w:tcW w:w="98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Pr="00784EA5" w:rsidRDefault="00102BF7" w:rsidP="00784EA5">
            <w:pPr>
              <w:autoSpaceDN w:val="0"/>
              <w:jc w:val="center"/>
              <w:rPr>
                <w:rFonts w:eastAsia="Andale Sans UI" w:cs="Tahoma"/>
                <w:color w:val="000000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/>
                <w:lang w:bidi="ru-RU"/>
              </w:rPr>
              <w:t>Информация о среднемесячной заработной плате руководителя, заместителя и гла</w:t>
            </w:r>
            <w:r w:rsidR="00D9567A">
              <w:rPr>
                <w:color w:val="000000"/>
                <w:lang w:bidi="ru-RU"/>
              </w:rPr>
              <w:t>вного бухгалтера муниципального</w:t>
            </w:r>
            <w:r>
              <w:rPr>
                <w:color w:val="000000"/>
                <w:lang w:bidi="ru-RU"/>
              </w:rPr>
              <w:t xml:space="preserve"> </w:t>
            </w:r>
            <w:r w:rsidR="00B51A43">
              <w:rPr>
                <w:color w:val="000000"/>
                <w:lang w:bidi="ru-RU"/>
              </w:rPr>
              <w:t xml:space="preserve">бюджетного учреждения культуры </w:t>
            </w:r>
            <w:r w:rsidR="00784EA5" w:rsidRPr="00784EA5">
              <w:rPr>
                <w:rFonts w:eastAsia="Andale Sans UI" w:cs="Tahoma"/>
                <w:color w:val="000000"/>
                <w:kern w:val="3"/>
                <w:sz w:val="22"/>
                <w:szCs w:val="22"/>
                <w:lang w:val="de-DE" w:eastAsia="ja-JP" w:bidi="fa-IR"/>
              </w:rPr>
              <w:t>«Сельский Дом культуры станицы Придорожной»</w:t>
            </w:r>
            <w:r w:rsidR="00784EA5">
              <w:rPr>
                <w:rFonts w:eastAsia="Andale Sans UI" w:cs="Tahoma"/>
                <w:color w:val="000000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="00D9567A">
              <w:rPr>
                <w:color w:val="000000"/>
                <w:lang w:bidi="ru-RU"/>
              </w:rPr>
              <w:t xml:space="preserve">за </w:t>
            </w:r>
            <w:r>
              <w:rPr>
                <w:color w:val="000000"/>
                <w:lang w:bidi="ru-RU"/>
              </w:rPr>
              <w:t>20</w:t>
            </w:r>
            <w:r w:rsidR="00B51A43">
              <w:rPr>
                <w:color w:val="000000"/>
                <w:lang w:bidi="ru-RU"/>
              </w:rPr>
              <w:t>22</w:t>
            </w:r>
            <w:r>
              <w:rPr>
                <w:color w:val="000000"/>
                <w:lang w:bidi="ru-RU"/>
              </w:rPr>
              <w:t xml:space="preserve"> год.</w:t>
            </w:r>
          </w:p>
          <w:p w:rsidR="00102BF7" w:rsidRDefault="00102BF7" w:rsidP="00503C04">
            <w:pPr>
              <w:rPr>
                <w:sz w:val="20"/>
              </w:rPr>
            </w:pPr>
          </w:p>
        </w:tc>
      </w:tr>
      <w:tr w:rsidR="00102BF7" w:rsidTr="00B51A43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Ф.И.О.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Среднемесячная заработная плата</w:t>
            </w:r>
          </w:p>
        </w:tc>
      </w:tr>
      <w:tr w:rsidR="00102BF7" w:rsidTr="00B51A43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B51A43" w:rsidP="00503C0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B51A43" w:rsidP="00503C04">
            <w:pPr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784EA5" w:rsidP="00503C04">
            <w:pPr>
              <w:rPr>
                <w:szCs w:val="28"/>
              </w:rPr>
            </w:pPr>
            <w:r>
              <w:rPr>
                <w:szCs w:val="28"/>
              </w:rPr>
              <w:t>Гуссоева Екатерина Павловна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784EA5" w:rsidP="00385B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44 219.85</w:t>
            </w:r>
          </w:p>
        </w:tc>
      </w:tr>
      <w:tr w:rsidR="00B51A43" w:rsidTr="00B51A43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1A43" w:rsidRDefault="00B51A43" w:rsidP="00503C0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1A43" w:rsidRDefault="00B51A43" w:rsidP="00503C04">
            <w:pPr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1A43" w:rsidRDefault="00741D63" w:rsidP="00503C04">
            <w:pPr>
              <w:rPr>
                <w:szCs w:val="28"/>
              </w:rPr>
            </w:pPr>
            <w:r>
              <w:rPr>
                <w:szCs w:val="28"/>
              </w:rPr>
              <w:t>Зудилова Марина Юрьевна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51A43" w:rsidRDefault="00784EA5" w:rsidP="00385B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21 922,83</w:t>
            </w:r>
          </w:p>
        </w:tc>
      </w:tr>
    </w:tbl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Pr="00B51A43" w:rsidRDefault="00BB7208" w:rsidP="00B51A43">
      <w:pPr>
        <w:rPr>
          <w:sz w:val="28"/>
          <w:szCs w:val="28"/>
        </w:rPr>
      </w:pPr>
      <w:r>
        <w:rPr>
          <w:sz w:val="28"/>
          <w:szCs w:val="28"/>
        </w:rPr>
        <w:t>Директор МБУК «</w:t>
      </w:r>
      <w:r w:rsidR="00784EA5">
        <w:rPr>
          <w:sz w:val="28"/>
          <w:szCs w:val="28"/>
        </w:rPr>
        <w:t>СДК ст.</w:t>
      </w:r>
      <w:r w:rsidR="00230BA9">
        <w:rPr>
          <w:sz w:val="28"/>
          <w:szCs w:val="28"/>
        </w:rPr>
        <w:t xml:space="preserve"> </w:t>
      </w:r>
      <w:bookmarkStart w:id="0" w:name="_GoBack"/>
      <w:bookmarkEnd w:id="0"/>
      <w:r w:rsidR="00784EA5">
        <w:rPr>
          <w:sz w:val="28"/>
          <w:szCs w:val="28"/>
        </w:rPr>
        <w:t>Придорожной</w:t>
      </w:r>
      <w:r w:rsidR="00B51A43" w:rsidRPr="00B51A43">
        <w:rPr>
          <w:sz w:val="28"/>
          <w:szCs w:val="28"/>
        </w:rPr>
        <w:t>»</w:t>
      </w:r>
      <w:r w:rsidR="00102BF7" w:rsidRPr="00B51A43">
        <w:rPr>
          <w:sz w:val="28"/>
          <w:szCs w:val="28"/>
        </w:rPr>
        <w:t xml:space="preserve">      </w:t>
      </w:r>
      <w:r w:rsidR="00784EA5">
        <w:rPr>
          <w:sz w:val="28"/>
          <w:szCs w:val="28"/>
        </w:rPr>
        <w:t>_______________ Е.П. Гуссоева</w:t>
      </w:r>
    </w:p>
    <w:p w:rsidR="00102BF7" w:rsidRPr="00B51A43" w:rsidRDefault="00102BF7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BF7" w:rsidRDefault="00102BF7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D9567A" w:rsidRPr="00953CFD" w:rsidRDefault="00D9567A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sectPr w:rsidR="00D9567A" w:rsidRPr="00953CFD" w:rsidSect="00A547AE"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9D" w:rsidRDefault="00F1559D">
      <w:r>
        <w:separator/>
      </w:r>
    </w:p>
  </w:endnote>
  <w:endnote w:type="continuationSeparator" w:id="0">
    <w:p w:rsidR="00F1559D" w:rsidRDefault="00F1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9D" w:rsidRDefault="00F1559D">
      <w:r>
        <w:separator/>
      </w:r>
    </w:p>
  </w:footnote>
  <w:footnote w:type="continuationSeparator" w:id="0">
    <w:p w:rsidR="00F1559D" w:rsidRDefault="00F1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AE"/>
    <w:rsid w:val="000114AC"/>
    <w:rsid w:val="0003637A"/>
    <w:rsid w:val="00057F59"/>
    <w:rsid w:val="0006202A"/>
    <w:rsid w:val="00070CD5"/>
    <w:rsid w:val="000A41D6"/>
    <w:rsid w:val="00101D5E"/>
    <w:rsid w:val="00102BF7"/>
    <w:rsid w:val="001420F8"/>
    <w:rsid w:val="00190B6B"/>
    <w:rsid w:val="001B1696"/>
    <w:rsid w:val="001B4F0E"/>
    <w:rsid w:val="001C282F"/>
    <w:rsid w:val="001D6887"/>
    <w:rsid w:val="001D73DC"/>
    <w:rsid w:val="00202E5B"/>
    <w:rsid w:val="00230BA9"/>
    <w:rsid w:val="002C154C"/>
    <w:rsid w:val="002D57BB"/>
    <w:rsid w:val="00320ABF"/>
    <w:rsid w:val="00333DF7"/>
    <w:rsid w:val="00335F2F"/>
    <w:rsid w:val="00341F4A"/>
    <w:rsid w:val="00385B71"/>
    <w:rsid w:val="00386587"/>
    <w:rsid w:val="00387EBD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956B1"/>
    <w:rsid w:val="005A4E9D"/>
    <w:rsid w:val="005E7483"/>
    <w:rsid w:val="005F1528"/>
    <w:rsid w:val="005F56D7"/>
    <w:rsid w:val="006119A0"/>
    <w:rsid w:val="00635918"/>
    <w:rsid w:val="00646F62"/>
    <w:rsid w:val="00691ECE"/>
    <w:rsid w:val="006D2BD7"/>
    <w:rsid w:val="00741D63"/>
    <w:rsid w:val="00750FC3"/>
    <w:rsid w:val="00784EA5"/>
    <w:rsid w:val="007C30A5"/>
    <w:rsid w:val="007D7F8F"/>
    <w:rsid w:val="00897EE2"/>
    <w:rsid w:val="008A0DA3"/>
    <w:rsid w:val="008B7340"/>
    <w:rsid w:val="009264E7"/>
    <w:rsid w:val="00953CFD"/>
    <w:rsid w:val="009A4ED8"/>
    <w:rsid w:val="009B50C8"/>
    <w:rsid w:val="009D1925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05AE"/>
    <w:rsid w:val="00A97CD2"/>
    <w:rsid w:val="00AA6016"/>
    <w:rsid w:val="00AE4DAA"/>
    <w:rsid w:val="00AF4E10"/>
    <w:rsid w:val="00B361B4"/>
    <w:rsid w:val="00B51A43"/>
    <w:rsid w:val="00BB7208"/>
    <w:rsid w:val="00BC7776"/>
    <w:rsid w:val="00BE1162"/>
    <w:rsid w:val="00BF1DF7"/>
    <w:rsid w:val="00BF7F82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32581"/>
    <w:rsid w:val="00D47D02"/>
    <w:rsid w:val="00D563F7"/>
    <w:rsid w:val="00D942AE"/>
    <w:rsid w:val="00D9567A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1559D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5F62BE"/>
  <w15:docId w15:val="{CE9F55E0-271C-4636-BF59-5FD7E9E5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3pt">
    <w:name w:val="Основной текст (2) + Интервал 3 pt"/>
    <w:rsid w:val="00102BF7"/>
    <w:rPr>
      <w:color w:val="000000"/>
      <w:spacing w:val="70"/>
      <w:w w:val="100"/>
      <w:sz w:val="28"/>
      <w:szCs w:val="28"/>
      <w:shd w:val="clear" w:color="auto" w:fill="FFFFFF"/>
      <w:lang w:val="ru-RU" w:eastAsia="ru-RU" w:bidi="ru-RU"/>
    </w:rPr>
  </w:style>
  <w:style w:type="paragraph" w:customStyle="1" w:styleId="3">
    <w:name w:val="Основной текст (3)"/>
    <w:basedOn w:val="a"/>
    <w:rsid w:val="00102BF7"/>
    <w:pPr>
      <w:widowControl w:val="0"/>
      <w:shd w:val="clear" w:color="auto" w:fill="FFFFFF"/>
      <w:suppressAutoHyphens w:val="0"/>
      <w:spacing w:before="420" w:line="322" w:lineRule="exact"/>
      <w:ind w:firstLine="720"/>
      <w:jc w:val="center"/>
    </w:pPr>
    <w:rPr>
      <w:b/>
      <w:bCs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102BF7"/>
    <w:pPr>
      <w:widowControl w:val="0"/>
      <w:shd w:val="clear" w:color="auto" w:fill="FFFFFF"/>
      <w:suppressAutoHyphens w:val="0"/>
      <w:spacing w:before="300" w:after="420"/>
      <w:ind w:firstLine="720"/>
      <w:jc w:val="both"/>
    </w:pPr>
    <w:rPr>
      <w:sz w:val="28"/>
      <w:szCs w:val="28"/>
      <w:lang w:eastAsia="ru-RU"/>
    </w:rPr>
  </w:style>
  <w:style w:type="paragraph" w:customStyle="1" w:styleId="ConsTitle">
    <w:name w:val="ConsTitle"/>
    <w:rsid w:val="00102BF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Культура</cp:lastModifiedBy>
  <cp:revision>3</cp:revision>
  <cp:lastPrinted>2021-06-24T14:49:00Z</cp:lastPrinted>
  <dcterms:created xsi:type="dcterms:W3CDTF">2023-03-01T05:39:00Z</dcterms:created>
  <dcterms:modified xsi:type="dcterms:W3CDTF">2023-03-01T05:39:00Z</dcterms:modified>
</cp:coreProperties>
</file>