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00000" w:rsidRDefault="00235DE7">
      <w:pPr>
        <w:pStyle w:val="heading1"/>
        <w:tabs>
          <w:tab w:val="left" w:pos="0"/>
        </w:tabs>
        <w:jc w:val="left"/>
      </w:pPr>
      <w:bookmarkStart w:id="0" w:name="_GoBack"/>
      <w:bookmarkEnd w:id="0"/>
      <w:r>
        <w:t xml:space="preserve">                                                                                                                  ПРОЕКТ             </w:t>
      </w:r>
    </w:p>
    <w:p w:rsidR="00000000" w:rsidRDefault="00235DE7">
      <w:pPr>
        <w:pStyle w:val="heading1"/>
        <w:tabs>
          <w:tab w:val="left" w:pos="0"/>
        </w:tabs>
        <w:jc w:val="left"/>
        <w:rPr>
          <w:szCs w:val="24"/>
          <w:lang/>
        </w:rPr>
      </w:pPr>
      <w:r>
        <w:t xml:space="preserve">                                                            </w: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49.5pt" filled="t">
            <v:fill color2="black"/>
            <v:imagedata r:id="rId5" o:title="" croptop="7111f" cropbottom="27079f" cropleft="23358f" cropright="22309f"/>
          </v:shape>
        </w:pict>
      </w:r>
    </w:p>
    <w:p w:rsidR="00000000" w:rsidRDefault="00235DE7">
      <w:pPr>
        <w:jc w:val="center"/>
      </w:pPr>
      <w:r>
        <w:rPr>
          <w:rFonts w:ascii="Times New Roman" w:eastAsia="Times New Roman" w:hAnsi="Times New Roman"/>
          <w:sz w:val="28"/>
          <w:szCs w:val="24"/>
          <w:lang/>
        </w:rPr>
        <w:t>СОВЕ</w:t>
      </w:r>
      <w:r>
        <w:rPr>
          <w:rFonts w:ascii="Times New Roman" w:eastAsia="Times New Roman" w:hAnsi="Times New Roman"/>
          <w:sz w:val="28"/>
          <w:szCs w:val="24"/>
          <w:lang/>
        </w:rPr>
        <w:t xml:space="preserve">Т ПРИДОРОЖНОГО СЕЛЬСКОГО ПОСЕЛЕНИЯ </w:t>
      </w:r>
    </w:p>
    <w:p w:rsidR="00000000" w:rsidRDefault="00235DE7">
      <w:pPr>
        <w:jc w:val="center"/>
      </w:pPr>
      <w:r>
        <w:rPr>
          <w:rFonts w:ascii="Times New Roman" w:hAnsi="Times New Roman"/>
          <w:sz w:val="28"/>
          <w:szCs w:val="28"/>
          <w:lang/>
        </w:rPr>
        <w:t>КАНЕВСКОГО РАЙОНА</w:t>
      </w:r>
    </w:p>
    <w:p w:rsidR="00000000" w:rsidRDefault="00235DE7">
      <w:pPr>
        <w:pStyle w:val="heading1"/>
        <w:numPr>
          <w:ilvl w:val="0"/>
          <w:numId w:val="0"/>
        </w:numPr>
        <w:spacing w:line="200" w:lineRule="atLeast"/>
        <w:jc w:val="center"/>
        <w:rPr>
          <w:b/>
          <w:bCs/>
          <w:color w:val="000000"/>
          <w:lang/>
        </w:rPr>
      </w:pPr>
    </w:p>
    <w:p w:rsidR="00000000" w:rsidRDefault="00235DE7">
      <w:pPr>
        <w:jc w:val="center"/>
      </w:pPr>
      <w:r>
        <w:rPr>
          <w:rFonts w:ascii="Times New Roman" w:hAnsi="Times New Roman"/>
          <w:b/>
          <w:bCs/>
          <w:sz w:val="28"/>
          <w:szCs w:val="28"/>
          <w:lang/>
        </w:rPr>
        <w:t>Р</w:t>
      </w:r>
      <w:r>
        <w:rPr>
          <w:rFonts w:ascii="Times New Roman" w:hAnsi="Times New Roman"/>
          <w:b/>
          <w:bCs/>
          <w:sz w:val="28"/>
          <w:szCs w:val="28"/>
          <w:lang/>
        </w:rPr>
        <w:t>ЕШЕНИЕ</w:t>
      </w:r>
    </w:p>
    <w:p w:rsidR="00000000" w:rsidRDefault="00235DE7">
      <w:pPr>
        <w:jc w:val="center"/>
        <w:rPr>
          <w:rFonts w:ascii="Times New Roman" w:hAnsi="Times New Roman"/>
          <w:b/>
          <w:bCs/>
          <w:sz w:val="28"/>
          <w:szCs w:val="28"/>
          <w:lang/>
        </w:rPr>
      </w:pPr>
    </w:p>
    <w:p w:rsidR="00000000" w:rsidRDefault="00235DE7">
      <w:pPr>
        <w:jc w:val="left"/>
      </w:pPr>
      <w:r>
        <w:rPr>
          <w:rFonts w:ascii="Times New Roman" w:eastAsia="Times New Roman" w:hAnsi="Times New Roman"/>
          <w:sz w:val="28"/>
          <w:szCs w:val="28"/>
          <w:lang/>
        </w:rPr>
        <w:t xml:space="preserve">  </w:t>
      </w:r>
      <w:r>
        <w:rPr>
          <w:rFonts w:ascii="Times New Roman" w:eastAsia="Times New Roman" w:hAnsi="Times New Roman"/>
          <w:sz w:val="28"/>
          <w:szCs w:val="28"/>
          <w:lang/>
        </w:rPr>
        <w:t xml:space="preserve">_______________                                                                                         </w:t>
      </w:r>
      <w:r>
        <w:rPr>
          <w:rFonts w:ascii="Times New Roman" w:hAnsi="Times New Roman"/>
          <w:sz w:val="28"/>
          <w:szCs w:val="28"/>
          <w:lang/>
        </w:rPr>
        <w:t>№</w:t>
      </w:r>
      <w:r>
        <w:rPr>
          <w:rFonts w:ascii="Times New Roman" w:eastAsia="Times New Roman" w:hAnsi="Times New Roman"/>
          <w:sz w:val="28"/>
          <w:szCs w:val="28"/>
          <w:lang/>
        </w:rPr>
        <w:t xml:space="preserve"> ____</w:t>
      </w:r>
    </w:p>
    <w:p w:rsidR="00000000" w:rsidRDefault="00235DE7">
      <w:pPr>
        <w:jc w:val="center"/>
      </w:pPr>
      <w:r>
        <w:rPr>
          <w:rFonts w:ascii="Times New Roman" w:hAnsi="Times New Roman"/>
          <w:color w:val="000000"/>
          <w:sz w:val="28"/>
          <w:szCs w:val="28"/>
          <w:lang/>
        </w:rPr>
        <w:t>ст-ца Придорожная</w:t>
      </w:r>
    </w:p>
    <w:p w:rsidR="00000000" w:rsidRDefault="00235DE7">
      <w:pPr>
        <w:jc w:val="center"/>
        <w:rPr>
          <w:rFonts w:ascii="Times New Roman" w:hAnsi="Times New Roman"/>
          <w:color w:val="000000"/>
          <w:sz w:val="28"/>
          <w:szCs w:val="28"/>
          <w:lang/>
        </w:rPr>
      </w:pPr>
    </w:p>
    <w:p w:rsidR="00000000" w:rsidRDefault="00235DE7">
      <w:pPr>
        <w:spacing w:line="100" w:lineRule="atLeast"/>
        <w:jc w:val="center"/>
      </w:pPr>
      <w:r>
        <w:rPr>
          <w:rFonts w:ascii="Times New Roman" w:hAnsi="Times New Roman"/>
          <w:b/>
          <w:bCs/>
          <w:color w:val="000000"/>
          <w:sz w:val="28"/>
          <w:szCs w:val="28"/>
          <w:lang/>
        </w:rPr>
        <w:t>О внесении изменений в решение Совета  Придорожного сельского поселения Каневского района от 21 декабря 2018 года  №</w:t>
      </w:r>
      <w:r>
        <w:rPr>
          <w:rFonts w:ascii="Times New Roman" w:hAnsi="Times New Roman"/>
          <w:b/>
          <w:bCs/>
          <w:color w:val="000000"/>
          <w:sz w:val="28"/>
          <w:szCs w:val="28"/>
          <w:lang/>
        </w:rPr>
        <w:t xml:space="preserve"> 170 «О бюджете  Придорожного сельского поселения Каневского района на 2019 год»</w:t>
      </w:r>
    </w:p>
    <w:p w:rsidR="00000000" w:rsidRDefault="00235DE7">
      <w:pPr>
        <w:pStyle w:val="heading1"/>
        <w:numPr>
          <w:ilvl w:val="0"/>
          <w:numId w:val="0"/>
        </w:numPr>
        <w:spacing w:line="200" w:lineRule="atLeast"/>
        <w:jc w:val="center"/>
        <w:rPr>
          <w:b/>
          <w:bCs/>
          <w:lang/>
        </w:rPr>
      </w:pPr>
    </w:p>
    <w:p w:rsidR="00000000" w:rsidRDefault="00235DE7">
      <w:pPr>
        <w:spacing w:before="278" w:line="100" w:lineRule="atLeast"/>
      </w:pPr>
      <w:r>
        <w:rPr>
          <w:rFonts w:ascii="Times New Roman" w:eastAsia="Times New Roman" w:hAnsi="Times New Roman"/>
          <w:color w:val="000000"/>
          <w:lang/>
        </w:rPr>
        <w:t xml:space="preserve">     </w:t>
      </w:r>
      <w:r>
        <w:rPr>
          <w:rFonts w:ascii="Times New Roman" w:eastAsia="Times New Roman" w:hAnsi="Times New Roman"/>
          <w:color w:val="000000"/>
          <w:sz w:val="28"/>
          <w:szCs w:val="28"/>
          <w:lang/>
        </w:rPr>
        <w:t xml:space="preserve">     </w:t>
      </w:r>
      <w:r>
        <w:rPr>
          <w:rFonts w:ascii="Times New Roman" w:hAnsi="Times New Roman"/>
          <w:color w:val="000000"/>
          <w:sz w:val="28"/>
          <w:szCs w:val="28"/>
          <w:lang/>
        </w:rPr>
        <w:t>В соответствии с  Бюджетным кодексом Российской Федерации и Уставом Придорожного сельского поселения Каневского района, рассмотрев вносимые изменения в решение № 17</w:t>
      </w:r>
      <w:r>
        <w:rPr>
          <w:rFonts w:ascii="Times New Roman" w:hAnsi="Times New Roman"/>
          <w:color w:val="000000"/>
          <w:sz w:val="28"/>
          <w:szCs w:val="28"/>
          <w:lang/>
        </w:rPr>
        <w:t xml:space="preserve">0 сессии Совета Придорожного сельского поселения Каневского района от 21 декабря 2018г.  "О бюджете  Придорожного сельского поселения Каневского района на 2019 год" Совет Придорожного сельского поселения Каневского района р е ш и л : </w:t>
      </w:r>
    </w:p>
    <w:p w:rsidR="00000000" w:rsidRDefault="00235DE7">
      <w:pPr>
        <w:spacing w:before="278" w:line="100" w:lineRule="atLeast"/>
      </w:pPr>
      <w:r>
        <w:rPr>
          <w:rFonts w:ascii="Times New Roman" w:eastAsia="Times New Roman" w:hAnsi="Times New Roman"/>
          <w:color w:val="000000"/>
          <w:sz w:val="28"/>
          <w:szCs w:val="28"/>
          <w:lang/>
        </w:rPr>
        <w:t xml:space="preserve">        </w:t>
      </w:r>
      <w:r>
        <w:rPr>
          <w:rFonts w:ascii="Times New Roman" w:hAnsi="Times New Roman"/>
          <w:color w:val="000000"/>
          <w:sz w:val="28"/>
          <w:szCs w:val="28"/>
          <w:lang/>
        </w:rPr>
        <w:t>1.Внести изме</w:t>
      </w:r>
      <w:r>
        <w:rPr>
          <w:rFonts w:ascii="Times New Roman" w:hAnsi="Times New Roman"/>
          <w:color w:val="000000"/>
          <w:sz w:val="28"/>
          <w:szCs w:val="28"/>
          <w:lang/>
        </w:rPr>
        <w:t>нения в решение Совета Придорожного сельского поселения Каневского района от 21 декабря 2018 года № 170 "О бюджете Придорожного сельского поселения Каневского района на 2019 год":</w:t>
      </w:r>
    </w:p>
    <w:p w:rsidR="00000000" w:rsidRDefault="00235DE7">
      <w:pPr>
        <w:spacing w:before="278" w:line="283" w:lineRule="exact"/>
      </w:pPr>
      <w:r>
        <w:rPr>
          <w:rFonts w:ascii="Times New Roman" w:eastAsia="Times New Roman" w:hAnsi="Times New Roman"/>
          <w:sz w:val="28"/>
          <w:szCs w:val="28"/>
          <w:lang/>
        </w:rPr>
        <w:t xml:space="preserve">         </w:t>
      </w:r>
      <w:r>
        <w:rPr>
          <w:rFonts w:ascii="Times New Roman" w:hAnsi="Times New Roman"/>
          <w:sz w:val="28"/>
          <w:szCs w:val="28"/>
          <w:lang/>
        </w:rPr>
        <w:t>1.1. Внести изменения в основные характеристики местного бюджета на</w:t>
      </w:r>
      <w:r>
        <w:rPr>
          <w:rFonts w:ascii="Times New Roman" w:hAnsi="Times New Roman"/>
          <w:sz w:val="28"/>
          <w:szCs w:val="28"/>
          <w:lang/>
        </w:rPr>
        <w:t xml:space="preserve"> 2019год:</w:t>
      </w:r>
    </w:p>
    <w:p w:rsidR="00000000" w:rsidRDefault="00235DE7">
      <w:pPr>
        <w:spacing w:before="278" w:line="283" w:lineRule="exact"/>
      </w:pPr>
      <w:r>
        <w:rPr>
          <w:rFonts w:ascii="Times New Roman" w:eastAsia="Times New Roman" w:hAnsi="Times New Roman"/>
          <w:color w:val="000000"/>
          <w:sz w:val="28"/>
          <w:szCs w:val="28"/>
          <w:lang/>
        </w:rPr>
        <w:t xml:space="preserve">         </w:t>
      </w:r>
      <w:r>
        <w:rPr>
          <w:rFonts w:ascii="Times New Roman" w:hAnsi="Times New Roman"/>
          <w:color w:val="000000"/>
          <w:sz w:val="28"/>
          <w:szCs w:val="28"/>
          <w:lang/>
        </w:rPr>
        <w:t xml:space="preserve">- в подпункте 1, пункта 1 слова «в сумме  </w:t>
      </w:r>
      <w:r>
        <w:rPr>
          <w:rFonts w:ascii="Times New Roman" w:hAnsi="Times New Roman"/>
          <w:color w:val="000000"/>
          <w:sz w:val="28"/>
          <w:szCs w:val="28"/>
          <w:lang/>
        </w:rPr>
        <w:t>16242,6</w:t>
      </w:r>
      <w:r>
        <w:rPr>
          <w:rStyle w:val="22"/>
          <w:rFonts w:ascii="Times New Roman" w:hAnsi="Times New Roman"/>
          <w:color w:val="000000"/>
          <w:sz w:val="28"/>
          <w:szCs w:val="28"/>
          <w:lang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/>
        </w:rPr>
        <w:t xml:space="preserve">тыс.рублей» заменить словами «в сумме </w:t>
      </w:r>
      <w:r>
        <w:rPr>
          <w:rStyle w:val="22"/>
          <w:rFonts w:ascii="Times New Roman" w:hAnsi="Times New Roman"/>
          <w:color w:val="000000"/>
          <w:sz w:val="28"/>
          <w:szCs w:val="28"/>
          <w:lang/>
        </w:rPr>
        <w:t xml:space="preserve"> 162</w:t>
      </w:r>
      <w:r>
        <w:rPr>
          <w:rStyle w:val="22"/>
          <w:rFonts w:ascii="Times New Roman" w:hAnsi="Times New Roman"/>
          <w:color w:val="000000"/>
          <w:sz w:val="28"/>
          <w:szCs w:val="28"/>
          <w:lang/>
        </w:rPr>
        <w:t>6</w:t>
      </w:r>
      <w:r>
        <w:rPr>
          <w:rStyle w:val="22"/>
          <w:rFonts w:ascii="Times New Roman" w:hAnsi="Times New Roman"/>
          <w:color w:val="000000"/>
          <w:sz w:val="28"/>
          <w:szCs w:val="28"/>
          <w:lang/>
        </w:rPr>
        <w:t>2,6</w:t>
      </w:r>
      <w:r>
        <w:rPr>
          <w:rFonts w:ascii="Times New Roman" w:hAnsi="Times New Roman"/>
          <w:color w:val="000000"/>
          <w:sz w:val="28"/>
          <w:szCs w:val="28"/>
          <w:lang/>
        </w:rPr>
        <w:t>»;</w:t>
      </w:r>
      <w:r>
        <w:rPr>
          <w:rFonts w:ascii="Times New Roman" w:hAnsi="Times New Roman"/>
          <w:sz w:val="28"/>
          <w:szCs w:val="28"/>
          <w:lang/>
        </w:rPr>
        <w:t xml:space="preserve">    </w:t>
      </w:r>
    </w:p>
    <w:p w:rsidR="00000000" w:rsidRDefault="00235DE7">
      <w:pPr>
        <w:spacing w:before="278" w:line="283" w:lineRule="exact"/>
      </w:pPr>
      <w:r>
        <w:rPr>
          <w:rFonts w:ascii="Times New Roman" w:eastAsia="Times New Roman" w:hAnsi="Times New Roman"/>
          <w:color w:val="000000"/>
          <w:sz w:val="28"/>
          <w:szCs w:val="28"/>
          <w:lang/>
        </w:rPr>
        <w:t xml:space="preserve">          </w:t>
      </w:r>
      <w:r>
        <w:rPr>
          <w:rFonts w:ascii="Times New Roman" w:hAnsi="Times New Roman"/>
          <w:color w:val="000000"/>
          <w:sz w:val="28"/>
          <w:szCs w:val="28"/>
          <w:lang/>
        </w:rPr>
        <w:t xml:space="preserve">- в подпункте 2, пункта 1 слова «в сумме </w:t>
      </w:r>
      <w:r>
        <w:rPr>
          <w:rStyle w:val="22"/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Style w:val="22"/>
          <w:rFonts w:ascii="Times New Roman" w:hAnsi="Times New Roman"/>
          <w:color w:val="000000"/>
          <w:sz w:val="28"/>
          <w:szCs w:val="28"/>
        </w:rPr>
        <w:t>1688</w:t>
      </w:r>
      <w:r>
        <w:rPr>
          <w:rStyle w:val="22"/>
          <w:rFonts w:ascii="Times New Roman" w:hAnsi="Times New Roman"/>
          <w:color w:val="000000"/>
          <w:sz w:val="28"/>
          <w:szCs w:val="28"/>
        </w:rPr>
        <w:t>5,7</w:t>
      </w:r>
      <w:r>
        <w:rPr>
          <w:rStyle w:val="22"/>
          <w:rFonts w:ascii="Times New Roman" w:hAnsi="Times New Roman"/>
          <w:color w:val="000000"/>
          <w:sz w:val="28"/>
          <w:szCs w:val="28"/>
          <w:lang/>
        </w:rPr>
        <w:t xml:space="preserve"> </w:t>
      </w:r>
      <w:r>
        <w:rPr>
          <w:rStyle w:val="22"/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/>
        </w:rPr>
        <w:t xml:space="preserve">тыс.рублей» заменить словами «в сумме </w:t>
      </w:r>
      <w:r>
        <w:rPr>
          <w:rStyle w:val="22"/>
          <w:rFonts w:ascii="Times New Roman" w:hAnsi="Times New Roman"/>
          <w:color w:val="000000"/>
          <w:sz w:val="28"/>
          <w:szCs w:val="28"/>
        </w:rPr>
        <w:t>16</w:t>
      </w:r>
      <w:r>
        <w:rPr>
          <w:rStyle w:val="22"/>
          <w:rFonts w:ascii="Times New Roman" w:hAnsi="Times New Roman"/>
          <w:color w:val="000000"/>
          <w:sz w:val="28"/>
          <w:szCs w:val="28"/>
        </w:rPr>
        <w:t>90</w:t>
      </w:r>
      <w:r>
        <w:rPr>
          <w:rStyle w:val="22"/>
          <w:rFonts w:ascii="Times New Roman" w:hAnsi="Times New Roman"/>
          <w:color w:val="000000"/>
          <w:sz w:val="28"/>
          <w:szCs w:val="28"/>
        </w:rPr>
        <w:t>5,7</w:t>
      </w:r>
      <w:r>
        <w:rPr>
          <w:rStyle w:val="22"/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/>
        </w:rPr>
        <w:t xml:space="preserve"> тыс. рублей»;</w:t>
      </w:r>
    </w:p>
    <w:p w:rsidR="00000000" w:rsidRDefault="00235DE7">
      <w:pPr>
        <w:spacing w:before="278" w:line="283" w:lineRule="exact"/>
      </w:pPr>
      <w:r>
        <w:rPr>
          <w:rFonts w:ascii="Times New Roman" w:eastAsia="Times New Roman" w:hAnsi="Times New Roman"/>
          <w:color w:val="000000"/>
          <w:sz w:val="28"/>
          <w:szCs w:val="28"/>
          <w:lang/>
        </w:rPr>
        <w:t xml:space="preserve">         </w:t>
      </w:r>
      <w:r>
        <w:rPr>
          <w:rFonts w:ascii="Times New Roman" w:eastAsia="Times New Roman" w:hAnsi="Times New Roman"/>
          <w:sz w:val="28"/>
          <w:szCs w:val="28"/>
          <w:lang/>
        </w:rPr>
        <w:t>1.2</w:t>
      </w:r>
      <w:r>
        <w:rPr>
          <w:rFonts w:ascii="Times New Roman" w:eastAsia="Times New Roman" w:hAnsi="Times New Roman"/>
          <w:sz w:val="28"/>
          <w:szCs w:val="28"/>
          <w:lang/>
        </w:rPr>
        <w:t xml:space="preserve">. </w:t>
      </w:r>
      <w:r>
        <w:rPr>
          <w:rFonts w:ascii="Times New Roman" w:hAnsi="Times New Roman"/>
          <w:color w:val="000000"/>
          <w:sz w:val="28"/>
          <w:szCs w:val="28"/>
          <w:lang/>
        </w:rPr>
        <w:t>Приложение №  2, 5, 6, 7, 8 решения изложить в следующей редакции:</w:t>
      </w:r>
    </w:p>
    <w:p w:rsidR="00000000" w:rsidRDefault="00235DE7">
      <w:pPr>
        <w:jc w:val="center"/>
      </w:pPr>
    </w:p>
    <w:p w:rsidR="00000000" w:rsidRDefault="00235DE7">
      <w:pPr>
        <w:jc w:val="center"/>
        <w:rPr>
          <w:lang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314"/>
        <w:gridCol w:w="5504"/>
      </w:tblGrid>
      <w:tr w:rsidR="00000000">
        <w:tc>
          <w:tcPr>
            <w:tcW w:w="4314" w:type="dxa"/>
            <w:shd w:val="clear" w:color="auto" w:fill="auto"/>
            <w:vAlign w:val="bottom"/>
          </w:tcPr>
          <w:p w:rsidR="00000000" w:rsidRDefault="00235DE7">
            <w:pPr>
              <w:snapToGrid w:val="0"/>
              <w:rPr>
                <w:rFonts w:ascii="Times New Roman" w:eastAsia="Arial Unicode MS" w:hAnsi="Times New Roman"/>
                <w:kern w:val="1"/>
                <w:sz w:val="28"/>
                <w:szCs w:val="28"/>
                <w:lang/>
              </w:rPr>
            </w:pPr>
          </w:p>
          <w:p w:rsidR="00000000" w:rsidRDefault="00235DE7">
            <w:pPr>
              <w:rPr>
                <w:rFonts w:ascii="Times New Roman" w:hAnsi="Times New Roman"/>
                <w:kern w:val="1"/>
                <w:sz w:val="28"/>
                <w:szCs w:val="28"/>
                <w:lang/>
              </w:rPr>
            </w:pPr>
          </w:p>
          <w:p w:rsidR="00000000" w:rsidRDefault="00235DE7">
            <w:pPr>
              <w:rPr>
                <w:rFonts w:ascii="Times New Roman" w:eastAsia="Arial Unicode MS" w:hAnsi="Times New Roman"/>
                <w:kern w:val="1"/>
                <w:sz w:val="28"/>
                <w:szCs w:val="28"/>
                <w:lang/>
              </w:rPr>
            </w:pPr>
          </w:p>
        </w:tc>
        <w:tc>
          <w:tcPr>
            <w:tcW w:w="5504" w:type="dxa"/>
            <w:shd w:val="clear" w:color="auto" w:fill="auto"/>
            <w:vAlign w:val="bottom"/>
          </w:tcPr>
          <w:p w:rsidR="00000000" w:rsidRDefault="00235DE7">
            <w:pPr>
              <w:snapToGrid w:val="0"/>
              <w:jc w:val="left"/>
            </w:pPr>
            <w:r>
              <w:rPr>
                <w:rFonts w:ascii="Times New Roman" w:hAnsi="Times New Roman"/>
                <w:sz w:val="28"/>
                <w:szCs w:val="28"/>
                <w:lang/>
              </w:rPr>
              <w:t>ПРИЛОЖЕНИЕ №  2</w:t>
            </w:r>
          </w:p>
          <w:p w:rsidR="00000000" w:rsidRDefault="00235DE7">
            <w:r>
              <w:rPr>
                <w:rFonts w:ascii="Times New Roman" w:hAnsi="Times New Roman"/>
                <w:sz w:val="28"/>
                <w:szCs w:val="28"/>
                <w:lang/>
              </w:rPr>
              <w:t>к решению  Совета Придорожного сельского поселения Каневского района «О бюджете Придорожного сельского поселения Каневского района на 2019 год»</w:t>
            </w:r>
          </w:p>
          <w:p w:rsidR="00000000" w:rsidRDefault="00235DE7">
            <w:r>
              <w:rPr>
                <w:rFonts w:ascii="Times New Roman" w:hAnsi="Times New Roman"/>
                <w:sz w:val="28"/>
                <w:szCs w:val="28"/>
                <w:lang/>
              </w:rPr>
              <w:t xml:space="preserve">от 21.12.2018 года  № </w:t>
            </w:r>
            <w:r>
              <w:rPr>
                <w:rFonts w:ascii="Times New Roman" w:hAnsi="Times New Roman"/>
                <w:sz w:val="28"/>
                <w:szCs w:val="28"/>
                <w:lang/>
              </w:rPr>
              <w:t>170</w:t>
            </w:r>
          </w:p>
        </w:tc>
      </w:tr>
    </w:tbl>
    <w:p w:rsidR="00000000" w:rsidRDefault="00235DE7"/>
    <w:p w:rsidR="00000000" w:rsidRDefault="00235DE7">
      <w:pPr>
        <w:jc w:val="center"/>
      </w:pPr>
      <w:r>
        <w:rPr>
          <w:rFonts w:ascii="Times New Roman" w:hAnsi="Times New Roman"/>
          <w:sz w:val="28"/>
          <w:szCs w:val="28"/>
        </w:rPr>
        <w:lastRenderedPageBreak/>
        <w:t>Объем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поступлений доходов в бюджет Придорожного сельского поселения Каневского района  по кодам видов (подвидов) доходов и классификации операций сектора государственного управления, относящихся к доходам бюджета на 2019 год</w:t>
      </w:r>
    </w:p>
    <w:p w:rsidR="00000000" w:rsidRDefault="00235DE7">
      <w:pPr>
        <w:pStyle w:val="af2"/>
        <w:jc w:val="right"/>
      </w:pPr>
      <w:r>
        <w:rPr>
          <w:rFonts w:ascii="Times New Roman" w:hAnsi="Times New Roman"/>
          <w:sz w:val="28"/>
          <w:szCs w:val="28"/>
        </w:rPr>
        <w:t>тыс.рублей</w:t>
      </w:r>
    </w:p>
    <w:p w:rsidR="00000000" w:rsidRDefault="00235DE7">
      <w:pPr>
        <w:pStyle w:val="af2"/>
        <w:jc w:val="right"/>
        <w:rPr>
          <w:rFonts w:ascii="Times New Roman" w:hAnsi="Times New Roman"/>
          <w:sz w:val="28"/>
          <w:szCs w:val="28"/>
        </w:rPr>
      </w:pPr>
    </w:p>
    <w:p w:rsidR="00000000" w:rsidRDefault="00235DE7">
      <w:pPr>
        <w:pStyle w:val="af2"/>
        <w:jc w:val="righ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-77" w:type="dxa"/>
        <w:tblLayout w:type="fixed"/>
        <w:tblLook w:val="0000" w:firstRow="0" w:lastRow="0" w:firstColumn="0" w:lastColumn="0" w:noHBand="0" w:noVBand="0"/>
      </w:tblPr>
      <w:tblGrid>
        <w:gridCol w:w="3014"/>
        <w:gridCol w:w="4741"/>
        <w:gridCol w:w="2154"/>
      </w:tblGrid>
      <w:tr w:rsidR="00000000">
        <w:trPr>
          <w:trHeight w:val="1136"/>
        </w:trPr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Код бюджетно</w:t>
            </w:r>
            <w:r>
              <w:rPr>
                <w:rFonts w:ascii="Times New Roman" w:hAnsi="Times New Roman"/>
                <w:sz w:val="28"/>
                <w:szCs w:val="28"/>
              </w:rPr>
              <w:t>й классификации Российской Федерации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Наименование дохода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Сумма</w:t>
            </w:r>
          </w:p>
        </w:tc>
      </w:tr>
      <w:tr w:rsidR="00000000">
        <w:trPr>
          <w:trHeight w:val="390"/>
        </w:trPr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</w:tr>
      <w:tr w:rsidR="00000000">
        <w:trPr>
          <w:trHeight w:val="390"/>
        </w:trPr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1 00 00000 00 0000 000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Налоговые и неналоговые доходы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35DE7">
            <w:pPr>
              <w:jc w:val="right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6 251,2</w:t>
            </w:r>
          </w:p>
        </w:tc>
      </w:tr>
      <w:tr w:rsidR="00000000">
        <w:trPr>
          <w:trHeight w:val="390"/>
        </w:trPr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1 01 02000 01 0000 110 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Налог на доходы физических лиц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35DE7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1 263,4</w:t>
            </w:r>
          </w:p>
        </w:tc>
      </w:tr>
      <w:tr w:rsidR="00000000">
        <w:trPr>
          <w:trHeight w:val="390"/>
        </w:trPr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r>
              <w:rPr>
                <w:rFonts w:ascii="Times New Roman" w:hAnsi="Times New Roman"/>
                <w:color w:val="000000"/>
                <w:sz w:val="28"/>
                <w:szCs w:val="28"/>
              </w:rPr>
              <w:t>1 03 02000 01 0000 110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Акцизы по подакцизным товарам (прод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укции), производимым на территории Российской Федерации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35DE7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1413,6</w:t>
            </w:r>
          </w:p>
        </w:tc>
      </w:tr>
      <w:tr w:rsidR="00000000">
        <w:trPr>
          <w:trHeight w:val="475"/>
        </w:trPr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r>
              <w:rPr>
                <w:rFonts w:ascii="Times New Roman" w:hAnsi="Times New Roman"/>
                <w:color w:val="000000"/>
                <w:sz w:val="28"/>
                <w:szCs w:val="28"/>
              </w:rPr>
              <w:t>1 05 03010 01 0000 110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r>
              <w:rPr>
                <w:rFonts w:ascii="Times New Roman" w:hAnsi="Times New Roman"/>
                <w:color w:val="000000"/>
                <w:sz w:val="28"/>
                <w:szCs w:val="28"/>
              </w:rPr>
              <w:t>Единый сельскохозяйственный налог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35DE7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652,5</w:t>
            </w:r>
          </w:p>
        </w:tc>
      </w:tr>
      <w:tr w:rsidR="00000000">
        <w:trPr>
          <w:trHeight w:val="475"/>
        </w:trPr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r>
              <w:rPr>
                <w:rFonts w:ascii="Times New Roman" w:hAnsi="Times New Roman"/>
                <w:color w:val="000000"/>
                <w:sz w:val="28"/>
                <w:szCs w:val="28"/>
              </w:rPr>
              <w:t>1 06 01030 10 0000 110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Налог на имущество физических лиц, взимаемый по ставкам, применяемый к объектам налогообложения, располо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женным в границах сельских поселений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35DE7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330,0</w:t>
            </w:r>
          </w:p>
        </w:tc>
      </w:tr>
      <w:tr w:rsidR="00000000">
        <w:trPr>
          <w:trHeight w:val="390"/>
        </w:trPr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r>
              <w:rPr>
                <w:rFonts w:ascii="Times New Roman" w:hAnsi="Times New Roman"/>
                <w:color w:val="000000"/>
                <w:sz w:val="28"/>
                <w:szCs w:val="28"/>
              </w:rPr>
              <w:t>1 06 06000 10 0000 110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Земельный налог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35DE7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2 473,2</w:t>
            </w:r>
          </w:p>
        </w:tc>
      </w:tr>
      <w:tr w:rsidR="00000000">
        <w:trPr>
          <w:trHeight w:val="390"/>
        </w:trPr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  <w:lang/>
              </w:rPr>
              <w:t>1 11 05025 10 0000 120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  <w:lang/>
              </w:rPr>
              <w:t>Арендная плата и поступления от продажи права на заключение договоров аренды за земли находящихся в собственности поселений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35DE7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  <w:lang/>
              </w:rPr>
              <w:t>5,4</w:t>
            </w:r>
          </w:p>
        </w:tc>
      </w:tr>
      <w:tr w:rsidR="00000000">
        <w:trPr>
          <w:trHeight w:val="1989"/>
        </w:trPr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r>
              <w:rPr>
                <w:rFonts w:ascii="Times New Roman" w:hAnsi="Times New Roman"/>
                <w:color w:val="000000"/>
                <w:sz w:val="28"/>
                <w:szCs w:val="28"/>
              </w:rPr>
              <w:t>1 11 05035 1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0 0000 120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35DE7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83,1</w:t>
            </w:r>
          </w:p>
        </w:tc>
      </w:tr>
      <w:tr w:rsidR="00000000">
        <w:trPr>
          <w:trHeight w:val="1989"/>
        </w:trPr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  <w:lang/>
              </w:rPr>
              <w:t>1 16 1805010 0000 140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  <w:lang/>
              </w:rPr>
              <w:t>Ден</w:t>
            </w:r>
            <w:r>
              <w:rPr>
                <w:rFonts w:ascii="Times New Roman" w:hAnsi="Times New Roman"/>
                <w:sz w:val="28"/>
                <w:szCs w:val="28"/>
                <w:lang/>
              </w:rPr>
              <w:t xml:space="preserve">ежные взыскания (штрафы) за нарушение бюджетного законодательства (в части бюджетов сельских поселений) 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35DE7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10,0</w:t>
            </w:r>
          </w:p>
        </w:tc>
      </w:tr>
      <w:tr w:rsidR="00000000">
        <w:trPr>
          <w:trHeight w:val="1989"/>
        </w:trPr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  <w:lang/>
              </w:rPr>
              <w:t>1 16 3305010 0000 140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  <w:lang/>
              </w:rPr>
              <w:t>Денежные взыскания (штрафы) за нарушение бюджетного законодательства Российской Федерации о контрактной системе в сфере зак</w:t>
            </w:r>
            <w:r>
              <w:rPr>
                <w:rFonts w:ascii="Times New Roman" w:hAnsi="Times New Roman"/>
                <w:sz w:val="28"/>
                <w:szCs w:val="28"/>
                <w:lang/>
              </w:rPr>
              <w:t>упок товаров, работ, услуг для обеспечения государственных и муниципальных нужд для нужд сельских поселений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35DE7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20,0</w:t>
            </w:r>
          </w:p>
        </w:tc>
      </w:tr>
      <w:tr w:rsidR="00000000">
        <w:trPr>
          <w:trHeight w:val="310"/>
        </w:trPr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2 00 00000 00 0000 000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Безвозмездные поступления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right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10 011,4</w:t>
            </w:r>
          </w:p>
        </w:tc>
      </w:tr>
      <w:tr w:rsidR="00000000">
        <w:trPr>
          <w:trHeight w:val="872"/>
        </w:trPr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r>
              <w:rPr>
                <w:rFonts w:ascii="Times New Roman" w:hAnsi="Times New Roman"/>
                <w:color w:val="000000"/>
                <w:sz w:val="28"/>
                <w:szCs w:val="28"/>
              </w:rPr>
              <w:t>2 02 00000 00 0000 000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Безвозмездные поступления от других бюджетов бюджетной систе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мы Российской Федерации</w:t>
            </w:r>
          </w:p>
          <w:p w:rsidR="00000000" w:rsidRDefault="00235DE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10 011,4</w:t>
            </w:r>
          </w:p>
        </w:tc>
      </w:tr>
      <w:tr w:rsidR="00000000">
        <w:trPr>
          <w:trHeight w:val="779"/>
        </w:trPr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r>
              <w:rPr>
                <w:rFonts w:ascii="Times New Roman" w:hAnsi="Times New Roman"/>
                <w:color w:val="000000"/>
                <w:sz w:val="28"/>
                <w:szCs w:val="28"/>
              </w:rPr>
              <w:t>2 02 10000 00 0000 150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 xml:space="preserve">Дотации бюджетам бюджетной системы Российской Федерации 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7 281,4</w:t>
            </w:r>
          </w:p>
        </w:tc>
      </w:tr>
      <w:tr w:rsidR="00000000">
        <w:trPr>
          <w:trHeight w:val="779"/>
        </w:trPr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pPr>
              <w:snapToGrid w:val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2 02 20000 00 0000 151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pPr>
              <w:snapToGrid w:val="0"/>
            </w:pPr>
            <w:r>
              <w:rPr>
                <w:rFonts w:ascii="Times New Roman" w:hAnsi="Times New Roman"/>
                <w:sz w:val="28"/>
                <w:szCs w:val="28"/>
              </w:rPr>
              <w:t>Субсидии бюджетам бюджетной системы Российской Федерации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2 491,3</w:t>
            </w:r>
          </w:p>
        </w:tc>
      </w:tr>
      <w:tr w:rsidR="00000000">
        <w:trPr>
          <w:trHeight w:val="878"/>
        </w:trPr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r>
              <w:rPr>
                <w:rFonts w:ascii="Times New Roman" w:hAnsi="Times New Roman"/>
                <w:color w:val="000000"/>
                <w:sz w:val="28"/>
                <w:szCs w:val="28"/>
              </w:rPr>
              <w:t>2 02 30000 00 0000 150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Субвенции бюджетам б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юджетной системы Российской Федерации 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225,5</w:t>
            </w:r>
          </w:p>
        </w:tc>
      </w:tr>
      <w:tr w:rsidR="00000000">
        <w:trPr>
          <w:trHeight w:val="527"/>
        </w:trPr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2 02 40000 00 0000 150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 xml:space="preserve">Иные межбюджетные трансферты 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13,2</w:t>
            </w:r>
          </w:p>
        </w:tc>
      </w:tr>
      <w:tr w:rsidR="00000000">
        <w:trPr>
          <w:trHeight w:val="80"/>
        </w:trPr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bCs/>
                <w:sz w:val="28"/>
                <w:szCs w:val="28"/>
              </w:rPr>
              <w:t> 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Всего доходов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35DE7">
            <w:pPr>
              <w:jc w:val="right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16 262,6</w:t>
            </w:r>
          </w:p>
        </w:tc>
      </w:tr>
    </w:tbl>
    <w:p w:rsidR="00000000" w:rsidRDefault="00235DE7">
      <w:pPr>
        <w:rPr>
          <w:rFonts w:ascii="Times New Roman" w:hAnsi="Times New Roman"/>
          <w:sz w:val="28"/>
          <w:szCs w:val="28"/>
        </w:rPr>
      </w:pPr>
    </w:p>
    <w:p w:rsidR="00000000" w:rsidRDefault="00235DE7"/>
    <w:p w:rsidR="00000000" w:rsidRDefault="00235DE7"/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314"/>
        <w:gridCol w:w="5504"/>
      </w:tblGrid>
      <w:tr w:rsidR="00000000">
        <w:tc>
          <w:tcPr>
            <w:tcW w:w="4314" w:type="dxa"/>
            <w:shd w:val="clear" w:color="auto" w:fill="auto"/>
            <w:vAlign w:val="bottom"/>
          </w:tcPr>
          <w:p w:rsidR="00000000" w:rsidRDefault="00235DE7">
            <w:pPr>
              <w:snapToGrid w:val="0"/>
              <w:rPr>
                <w:rFonts w:ascii="Times New Roman" w:eastAsia="Arial Unicode MS" w:hAnsi="Times New Roman"/>
                <w:kern w:val="1"/>
                <w:sz w:val="28"/>
                <w:szCs w:val="28"/>
                <w:lang/>
              </w:rPr>
            </w:pPr>
          </w:p>
          <w:p w:rsidR="00000000" w:rsidRDefault="00235DE7">
            <w:pPr>
              <w:rPr>
                <w:rFonts w:ascii="Times New Roman" w:hAnsi="Times New Roman"/>
                <w:kern w:val="1"/>
                <w:sz w:val="28"/>
                <w:szCs w:val="28"/>
                <w:lang/>
              </w:rPr>
            </w:pPr>
          </w:p>
          <w:p w:rsidR="00000000" w:rsidRDefault="00235DE7">
            <w:pPr>
              <w:rPr>
                <w:rFonts w:ascii="Times New Roman" w:eastAsia="Arial Unicode MS" w:hAnsi="Times New Roman"/>
                <w:kern w:val="1"/>
                <w:sz w:val="28"/>
                <w:szCs w:val="28"/>
                <w:lang/>
              </w:rPr>
            </w:pPr>
          </w:p>
        </w:tc>
        <w:tc>
          <w:tcPr>
            <w:tcW w:w="5504" w:type="dxa"/>
            <w:shd w:val="clear" w:color="auto" w:fill="auto"/>
            <w:vAlign w:val="bottom"/>
          </w:tcPr>
          <w:p w:rsidR="00000000" w:rsidRDefault="00235DE7">
            <w:pPr>
              <w:snapToGrid w:val="0"/>
              <w:jc w:val="left"/>
            </w:pPr>
            <w:r>
              <w:rPr>
                <w:rFonts w:ascii="Times New Roman" w:hAnsi="Times New Roman"/>
                <w:sz w:val="28"/>
                <w:szCs w:val="28"/>
                <w:lang/>
              </w:rPr>
              <w:t>ПРИЛОЖЕНИЕ №  5</w:t>
            </w:r>
          </w:p>
          <w:p w:rsidR="00000000" w:rsidRDefault="00235DE7">
            <w:r>
              <w:rPr>
                <w:rFonts w:ascii="Times New Roman" w:hAnsi="Times New Roman"/>
                <w:sz w:val="28"/>
                <w:szCs w:val="28"/>
                <w:lang/>
              </w:rPr>
              <w:t xml:space="preserve">к решению  Совета Придорожного сельского поселения Каневского района «О бюджете Придорожного сельского </w:t>
            </w:r>
            <w:r>
              <w:rPr>
                <w:rFonts w:ascii="Times New Roman" w:hAnsi="Times New Roman"/>
                <w:sz w:val="28"/>
                <w:szCs w:val="28"/>
                <w:lang/>
              </w:rPr>
              <w:t>поселения Каневского района на 2019 год»</w:t>
            </w:r>
          </w:p>
          <w:p w:rsidR="00000000" w:rsidRDefault="00235DE7">
            <w:r>
              <w:rPr>
                <w:rFonts w:ascii="Times New Roman" w:hAnsi="Times New Roman"/>
                <w:sz w:val="28"/>
                <w:szCs w:val="28"/>
                <w:lang/>
              </w:rPr>
              <w:t>от 21.12.2018 года  № 170</w:t>
            </w:r>
          </w:p>
        </w:tc>
      </w:tr>
    </w:tbl>
    <w:p w:rsidR="00000000" w:rsidRDefault="00235DE7">
      <w:pPr>
        <w:rPr>
          <w:sz w:val="28"/>
          <w:szCs w:val="28"/>
        </w:rPr>
      </w:pPr>
    </w:p>
    <w:p w:rsidR="00000000" w:rsidRDefault="00235DE7">
      <w:pPr>
        <w:jc w:val="center"/>
      </w:pPr>
      <w:r>
        <w:rPr>
          <w:rFonts w:ascii="Times New Roman" w:hAnsi="Times New Roman"/>
          <w:sz w:val="28"/>
          <w:szCs w:val="28"/>
        </w:rPr>
        <w:t>Распределение бюджетных ассигнований по разделам и подразделам классификации расходов бюджета Придорожного сельского поселения Каневского района на 2019 год</w:t>
      </w:r>
    </w:p>
    <w:p w:rsidR="00000000" w:rsidRDefault="00235DE7">
      <w:pPr>
        <w:jc w:val="center"/>
      </w:pP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  <w:t xml:space="preserve">      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</w:t>
      </w:r>
      <w:r>
        <w:rPr>
          <w:rFonts w:ascii="Times New Roman" w:hAnsi="Times New Roman"/>
          <w:sz w:val="28"/>
          <w:szCs w:val="28"/>
        </w:rPr>
        <w:t xml:space="preserve">  тыс.руб.</w:t>
      </w:r>
    </w:p>
    <w:p w:rsidR="00000000" w:rsidRDefault="00235DE7">
      <w:pPr>
        <w:jc w:val="center"/>
      </w:pPr>
    </w:p>
    <w:p w:rsidR="00000000" w:rsidRDefault="00235DE7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04" w:type="dxa"/>
        <w:tblLayout w:type="fixed"/>
        <w:tblLook w:val="0000" w:firstRow="0" w:lastRow="0" w:firstColumn="0" w:lastColumn="0" w:noHBand="0" w:noVBand="0"/>
      </w:tblPr>
      <w:tblGrid>
        <w:gridCol w:w="6662"/>
        <w:gridCol w:w="992"/>
        <w:gridCol w:w="706"/>
        <w:gridCol w:w="1203"/>
      </w:tblGrid>
      <w:tr w:rsidR="00000000">
        <w:trPr>
          <w:trHeight w:val="571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РЗ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ПР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Сумма</w:t>
            </w:r>
          </w:p>
        </w:tc>
      </w:tr>
      <w:tr w:rsidR="00000000">
        <w:trPr>
          <w:trHeight w:val="285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000000">
        <w:trPr>
          <w:trHeight w:val="315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b/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01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pPr>
              <w:jc w:val="right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4741,0</w:t>
            </w:r>
          </w:p>
        </w:tc>
      </w:tr>
      <w:tr w:rsidR="00000000">
        <w:trPr>
          <w:trHeight w:val="315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663,0</w:t>
            </w:r>
          </w:p>
        </w:tc>
      </w:tr>
      <w:tr w:rsidR="00000000">
        <w:trPr>
          <w:trHeight w:val="315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Функционирование П</w:t>
            </w:r>
            <w:r>
              <w:rPr>
                <w:rFonts w:ascii="Times New Roman" w:hAnsi="Times New Roman"/>
                <w:sz w:val="28"/>
                <w:szCs w:val="28"/>
              </w:rPr>
              <w:t>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2963,3</w:t>
            </w:r>
          </w:p>
        </w:tc>
      </w:tr>
      <w:tr w:rsidR="00000000">
        <w:trPr>
          <w:trHeight w:val="315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Обеспечение деятельности финансовых, налоговых и таможенных органов и органов финансового (финансово</w:t>
            </w:r>
            <w:r>
              <w:rPr>
                <w:rFonts w:ascii="Times New Roman" w:hAnsi="Times New Roman"/>
                <w:sz w:val="28"/>
                <w:szCs w:val="28"/>
              </w:rPr>
              <w:t>-бюджетного) надзора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06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20,5</w:t>
            </w:r>
          </w:p>
        </w:tc>
      </w:tr>
      <w:tr w:rsidR="00000000">
        <w:trPr>
          <w:trHeight w:val="315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Обеспечение проведения выборов и референдумов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191,6</w:t>
            </w:r>
          </w:p>
        </w:tc>
      </w:tr>
      <w:tr w:rsidR="00000000">
        <w:trPr>
          <w:trHeight w:val="315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iCs/>
                <w:sz w:val="28"/>
                <w:szCs w:val="28"/>
              </w:rPr>
              <w:t>Резервные фонды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1,0</w:t>
            </w:r>
          </w:p>
        </w:tc>
      </w:tr>
      <w:tr w:rsidR="00000000">
        <w:trPr>
          <w:trHeight w:val="315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901,6</w:t>
            </w:r>
          </w:p>
        </w:tc>
      </w:tr>
      <w:tr w:rsidR="00000000">
        <w:trPr>
          <w:trHeight w:val="315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Национальная оборона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02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pPr>
              <w:jc w:val="right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221,7</w:t>
            </w:r>
          </w:p>
        </w:tc>
      </w:tr>
      <w:tr w:rsidR="00000000">
        <w:trPr>
          <w:trHeight w:val="315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Мобилизационная и вневойсковая подготовка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221,7</w:t>
            </w:r>
          </w:p>
        </w:tc>
      </w:tr>
      <w:tr w:rsidR="00000000">
        <w:trPr>
          <w:trHeight w:val="315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Национальная экономика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04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00 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pPr>
              <w:jc w:val="right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4239,7</w:t>
            </w:r>
          </w:p>
        </w:tc>
      </w:tr>
      <w:tr w:rsidR="00000000">
        <w:trPr>
          <w:trHeight w:val="315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Сельское хозяйство и рыболовство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4,0</w:t>
            </w:r>
          </w:p>
        </w:tc>
      </w:tr>
      <w:tr w:rsidR="00000000">
        <w:trPr>
          <w:trHeight w:val="315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4132,5</w:t>
            </w:r>
          </w:p>
        </w:tc>
      </w:tr>
      <w:tr w:rsidR="00000000">
        <w:trPr>
          <w:trHeight w:val="315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Другие вопросы в области национальной экономики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103,2</w:t>
            </w:r>
          </w:p>
        </w:tc>
      </w:tr>
      <w:tr w:rsidR="00000000">
        <w:trPr>
          <w:trHeight w:val="315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Жилищно-коммунальное хозяйство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05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pPr>
              <w:jc w:val="right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850,9</w:t>
            </w:r>
          </w:p>
        </w:tc>
      </w:tr>
      <w:tr w:rsidR="00000000">
        <w:trPr>
          <w:trHeight w:val="315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bCs/>
                <w:sz w:val="28"/>
                <w:szCs w:val="28"/>
              </w:rPr>
              <w:t>Коммунальное хоз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яйство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05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02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pPr>
              <w:jc w:val="right"/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147,8</w:t>
            </w:r>
          </w:p>
        </w:tc>
      </w:tr>
      <w:tr w:rsidR="00000000">
        <w:trPr>
          <w:trHeight w:val="315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Благоустройство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703,1</w:t>
            </w:r>
          </w:p>
        </w:tc>
      </w:tr>
      <w:tr w:rsidR="00000000">
        <w:trPr>
          <w:trHeight w:val="315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Культура, кинематография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08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pPr>
              <w:jc w:val="right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6570,9</w:t>
            </w:r>
          </w:p>
        </w:tc>
      </w:tr>
      <w:tr w:rsidR="00000000">
        <w:trPr>
          <w:trHeight w:val="315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Культура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6570,9</w:t>
            </w:r>
          </w:p>
        </w:tc>
      </w:tr>
      <w:tr w:rsidR="00000000">
        <w:trPr>
          <w:trHeight w:val="315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b/>
                <w:sz w:val="28"/>
                <w:szCs w:val="28"/>
              </w:rPr>
              <w:t>Социальная политика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00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pPr>
              <w:jc w:val="right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156,4</w:t>
            </w:r>
          </w:p>
        </w:tc>
      </w:tr>
      <w:tr w:rsidR="00000000">
        <w:trPr>
          <w:trHeight w:val="315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Пенсионное обеспечение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156,4</w:t>
            </w:r>
          </w:p>
        </w:tc>
      </w:tr>
      <w:tr w:rsidR="00000000">
        <w:trPr>
          <w:trHeight w:val="315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Физическая культура и спорт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00 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pPr>
              <w:jc w:val="right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124,4</w:t>
            </w:r>
          </w:p>
        </w:tc>
      </w:tr>
      <w:tr w:rsidR="00000000">
        <w:trPr>
          <w:trHeight w:val="315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Массовый спорт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124,4</w:t>
            </w:r>
          </w:p>
        </w:tc>
      </w:tr>
      <w:tr w:rsidR="00000000">
        <w:trPr>
          <w:trHeight w:val="315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pPr>
              <w:snapToGrid w:val="0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Обсл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уживание государственного и муниципального долга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pPr>
              <w:snapToGrid w:val="0"/>
              <w:jc w:val="center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pPr>
              <w:jc w:val="right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0,7</w:t>
            </w:r>
          </w:p>
        </w:tc>
      </w:tr>
      <w:tr w:rsidR="00000000">
        <w:trPr>
          <w:trHeight w:val="315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pPr>
              <w:snapToGrid w:val="0"/>
            </w:pPr>
            <w:r>
              <w:rPr>
                <w:rFonts w:ascii="Times New Roman" w:hAnsi="Times New Roman"/>
                <w:sz w:val="28"/>
                <w:szCs w:val="28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0,7</w:t>
            </w:r>
          </w:p>
        </w:tc>
      </w:tr>
      <w:tr w:rsidR="00000000">
        <w:trPr>
          <w:trHeight w:val="315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Всего расходов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color w:val="FF0000"/>
                <w:sz w:val="28"/>
                <w:szCs w:val="28"/>
              </w:rPr>
              <w:t> 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pPr>
              <w:jc w:val="right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16905,7</w:t>
            </w:r>
          </w:p>
        </w:tc>
      </w:tr>
    </w:tbl>
    <w:p w:rsidR="00000000" w:rsidRDefault="00235DE7">
      <w:pPr>
        <w:jc w:val="center"/>
        <w:rPr>
          <w:rFonts w:ascii="Times New Roman" w:hAnsi="Times New Roman"/>
          <w:sz w:val="28"/>
          <w:szCs w:val="28"/>
        </w:rPr>
      </w:pPr>
    </w:p>
    <w:p w:rsidR="00000000" w:rsidRDefault="00235DE7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485"/>
        <w:gridCol w:w="5385"/>
      </w:tblGrid>
      <w:tr w:rsidR="00000000">
        <w:trPr>
          <w:trHeight w:val="2268"/>
        </w:trPr>
        <w:tc>
          <w:tcPr>
            <w:tcW w:w="4485" w:type="dxa"/>
            <w:shd w:val="clear" w:color="auto" w:fill="auto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5" w:type="dxa"/>
            <w:shd w:val="clear" w:color="auto" w:fill="auto"/>
          </w:tcPr>
          <w:p w:rsidR="00000000" w:rsidRDefault="00235DE7">
            <w:pPr>
              <w:snapToGrid w:val="0"/>
              <w:jc w:val="left"/>
            </w:pPr>
            <w:r>
              <w:rPr>
                <w:rFonts w:ascii="Times New Roman" w:hAnsi="Times New Roman"/>
                <w:sz w:val="28"/>
                <w:szCs w:val="28"/>
              </w:rPr>
              <w:t>Приложение № 6                                                 к решению  Совета Придоро</w:t>
            </w:r>
            <w:r>
              <w:rPr>
                <w:rFonts w:ascii="Times New Roman" w:hAnsi="Times New Roman"/>
                <w:sz w:val="28"/>
                <w:szCs w:val="28"/>
              </w:rPr>
              <w:t>жного сельского поселения Каневского района «О бюджете Придорожного сельского поселения Каневского района на 2019 год»</w:t>
            </w:r>
          </w:p>
          <w:p w:rsidR="00000000" w:rsidRDefault="00235DE7">
            <w:pPr>
              <w:jc w:val="left"/>
            </w:pPr>
            <w:r>
              <w:rPr>
                <w:rFonts w:ascii="Times New Roman" w:hAnsi="Times New Roman"/>
                <w:sz w:val="28"/>
                <w:szCs w:val="28"/>
              </w:rPr>
              <w:t>от 21.12.2018  года  № 170</w:t>
            </w:r>
          </w:p>
        </w:tc>
      </w:tr>
    </w:tbl>
    <w:p w:rsidR="00000000" w:rsidRDefault="00235DE7">
      <w:pPr>
        <w:jc w:val="center"/>
      </w:pPr>
      <w:r>
        <w:rPr>
          <w:rFonts w:ascii="Times New Roman" w:eastAsia="Times New Roman" w:hAnsi="Times New Roman"/>
          <w:sz w:val="28"/>
          <w:szCs w:val="28"/>
          <w:lang/>
        </w:rPr>
        <w:t>Распределение  бюджетных ассигнований по целевым статьям (муниципальным программам Придорожного сельского пос</w:t>
      </w:r>
      <w:r>
        <w:rPr>
          <w:rFonts w:ascii="Times New Roman" w:eastAsia="Times New Roman" w:hAnsi="Times New Roman"/>
          <w:sz w:val="28"/>
          <w:szCs w:val="28"/>
          <w:lang/>
        </w:rPr>
        <w:t>еления Каневского района и непрограммным направлениям деятельности), группам видов расходов классификации расходов бюджета Придорожного сельского поселения Каневского района на 2019 год</w:t>
      </w:r>
    </w:p>
    <w:p w:rsidR="00000000" w:rsidRDefault="00235DE7">
      <w:pPr>
        <w:jc w:val="right"/>
      </w:pPr>
      <w:r>
        <w:rPr>
          <w:rFonts w:ascii="Times New Roman" w:eastAsia="Times New Roman" w:hAnsi="Times New Roman"/>
          <w:sz w:val="28"/>
          <w:szCs w:val="28"/>
          <w:lang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/>
        </w:rPr>
        <w:t>тыс. руб.</w:t>
      </w:r>
    </w:p>
    <w:p w:rsidR="00000000" w:rsidRDefault="00235DE7">
      <w:pPr>
        <w:jc w:val="right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0" w:type="auto"/>
        <w:tblInd w:w="-606" w:type="dxa"/>
        <w:tblLayout w:type="fixed"/>
        <w:tblLook w:val="0000" w:firstRow="0" w:lastRow="0" w:firstColumn="0" w:lastColumn="0" w:noHBand="0" w:noVBand="0"/>
      </w:tblPr>
      <w:tblGrid>
        <w:gridCol w:w="567"/>
        <w:gridCol w:w="5387"/>
        <w:gridCol w:w="1984"/>
        <w:gridCol w:w="709"/>
        <w:gridCol w:w="1286"/>
      </w:tblGrid>
      <w:tr w:rsidR="00000000">
        <w:trPr>
          <w:trHeight w:val="94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ЦСР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ВР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Сумма</w:t>
            </w:r>
          </w:p>
        </w:tc>
      </w:tr>
      <w:tr w:rsidR="00000000">
        <w:trPr>
          <w:trHeight w:val="28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000000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pPr>
              <w:snapToGrid w:val="0"/>
              <w:rPr>
                <w:rFonts w:ascii="Times New Roman" w:hAnsi="Times New Roman"/>
                <w:b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b/>
                <w:sz w:val="28"/>
                <w:szCs w:val="28"/>
              </w:rPr>
              <w:t>Всего расходов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b/>
                <w:kern w:val="1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b/>
                <w:kern w:val="1"/>
                <w:sz w:val="28"/>
                <w:szCs w:val="28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 905,7</w:t>
            </w:r>
          </w:p>
        </w:tc>
      </w:tr>
      <w:tr w:rsidR="00000000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r>
              <w:rPr>
                <w:rFonts w:ascii="Times New Roman" w:hAnsi="Times New Roman"/>
                <w:b/>
                <w:sz w:val="28"/>
                <w:szCs w:val="28"/>
              </w:rPr>
              <w:t>01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Муниципальная программа 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«Развитие деятельности органов местного самоуправления и гражданского общества Придорожного сельского поселения»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b/>
                <w:kern w:val="1"/>
                <w:sz w:val="28"/>
                <w:szCs w:val="28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897,8</w:t>
            </w:r>
          </w:p>
        </w:tc>
      </w:tr>
      <w:tr w:rsidR="00000000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pPr>
              <w:snapToGrid w:val="0"/>
              <w:rPr>
                <w:rFonts w:ascii="Times New Roman" w:hAnsi="Times New Roman"/>
                <w:b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Развитие общественного самоуправления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01 1 00 00000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70,1</w:t>
            </w:r>
          </w:p>
        </w:tc>
      </w:tr>
      <w:tr w:rsidR="00000000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pPr>
              <w:snapToGrid w:val="0"/>
              <w:rPr>
                <w:rFonts w:ascii="Times New Roman" w:hAnsi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Обеспечение реализации от</w:t>
            </w:r>
            <w:r>
              <w:rPr>
                <w:rFonts w:ascii="Times New Roman" w:hAnsi="Times New Roman"/>
                <w:sz w:val="28"/>
                <w:szCs w:val="28"/>
              </w:rPr>
              <w:t>дельных мероприятий муниципальной программы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01 1 01 00000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70,1</w:t>
            </w:r>
          </w:p>
        </w:tc>
      </w:tr>
      <w:tr w:rsidR="00000000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pPr>
              <w:snapToGrid w:val="0"/>
              <w:rPr>
                <w:rFonts w:ascii="Times New Roman" w:hAnsi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Мероприятия по осуществлению функций  территориальных органов общественного самоуправления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01 1 01 10010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48,0</w:t>
            </w:r>
          </w:p>
        </w:tc>
      </w:tr>
      <w:tr w:rsidR="00000000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pPr>
              <w:snapToGrid w:val="0"/>
              <w:rPr>
                <w:rFonts w:ascii="Times New Roman" w:hAnsi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Социальное обеспечение и иные выплаты населению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01 1 01 10010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300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48,0</w:t>
            </w:r>
          </w:p>
        </w:tc>
      </w:tr>
      <w:tr w:rsidR="00000000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pPr>
              <w:snapToGrid w:val="0"/>
              <w:rPr>
                <w:rFonts w:ascii="Times New Roman" w:hAnsi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Меро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приятия по уточнению книг похозяйственного учета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01 1 01 10020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22,1</w:t>
            </w:r>
          </w:p>
        </w:tc>
      </w:tr>
      <w:tr w:rsidR="00000000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pPr>
              <w:snapToGrid w:val="0"/>
              <w:rPr>
                <w:rFonts w:ascii="Times New Roman" w:hAnsi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01 1 01 10020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22,1</w:t>
            </w:r>
          </w:p>
        </w:tc>
      </w:tr>
      <w:tr w:rsidR="00000000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pPr>
              <w:snapToGrid w:val="0"/>
              <w:rPr>
                <w:rFonts w:ascii="Times New Roman" w:hAnsi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Информационное обеспечение и сопровождение деятельности органов местного са</w:t>
            </w:r>
            <w:r>
              <w:rPr>
                <w:rFonts w:ascii="Times New Roman" w:hAnsi="Times New Roman"/>
                <w:sz w:val="28"/>
                <w:szCs w:val="28"/>
              </w:rPr>
              <w:t>моуправления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01 2 00 00000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72,0</w:t>
            </w:r>
          </w:p>
        </w:tc>
      </w:tr>
      <w:tr w:rsidR="00000000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pPr>
              <w:snapToGrid w:val="0"/>
              <w:rPr>
                <w:rFonts w:ascii="Times New Roman" w:hAnsi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Обеспечение доступа к информации о деятельности органов местного самоуправления с использованием периодических печатных изданий и телевидения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01 2 01 00000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72,0</w:t>
            </w:r>
          </w:p>
        </w:tc>
      </w:tr>
      <w:tr w:rsidR="00000000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pPr>
              <w:snapToGrid w:val="0"/>
              <w:rPr>
                <w:rFonts w:ascii="Times New Roman" w:hAnsi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Мероприятия по информированию населения о деятельности 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ганов муниципальной власти на территории Придорожного сельского поселения Каневского района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01 2 01 10030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72,0</w:t>
            </w:r>
          </w:p>
        </w:tc>
      </w:tr>
      <w:tr w:rsidR="00000000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pPr>
              <w:snapToGrid w:val="0"/>
              <w:rPr>
                <w:rFonts w:ascii="Times New Roman" w:hAnsi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01 2 01 10030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72,0</w:t>
            </w:r>
          </w:p>
        </w:tc>
      </w:tr>
      <w:tr w:rsidR="00000000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pPr>
              <w:snapToGrid w:val="0"/>
              <w:rPr>
                <w:rFonts w:ascii="Times New Roman" w:hAnsi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Прочие обязательства муниципальн</w:t>
            </w:r>
            <w:r>
              <w:rPr>
                <w:rFonts w:ascii="Times New Roman" w:hAnsi="Times New Roman"/>
                <w:sz w:val="28"/>
                <w:szCs w:val="28"/>
              </w:rPr>
              <w:t>ого образования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01 4 00 00000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725,7</w:t>
            </w:r>
          </w:p>
        </w:tc>
      </w:tr>
      <w:tr w:rsidR="00000000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pPr>
              <w:snapToGrid w:val="0"/>
              <w:rPr>
                <w:rFonts w:ascii="Times New Roman" w:hAnsi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Мероприятия по прочим расходам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01 4 01 00000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725,7</w:t>
            </w:r>
          </w:p>
        </w:tc>
      </w:tr>
      <w:tr w:rsidR="00000000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pPr>
              <w:snapToGrid w:val="0"/>
              <w:rPr>
                <w:rFonts w:ascii="Times New Roman" w:hAnsi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Прочие мероприятия в рамках реализации полномочий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01 4 01 10250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702,7</w:t>
            </w:r>
          </w:p>
        </w:tc>
      </w:tr>
      <w:tr w:rsidR="00000000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pPr>
              <w:snapToGrid w:val="0"/>
              <w:rPr>
                <w:rFonts w:ascii="Times New Roman" w:hAnsi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01 4 0</w:t>
            </w:r>
            <w:r>
              <w:rPr>
                <w:rFonts w:ascii="Times New Roman" w:hAnsi="Times New Roman"/>
                <w:sz w:val="28"/>
                <w:szCs w:val="28"/>
              </w:rPr>
              <w:t>1 10250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702,7</w:t>
            </w:r>
          </w:p>
        </w:tc>
      </w:tr>
      <w:tr w:rsidR="00000000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pPr>
              <w:snapToGrid w:val="0"/>
              <w:rPr>
                <w:rFonts w:ascii="Times New Roman" w:hAnsi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01 4 01 10250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800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23,0</w:t>
            </w:r>
          </w:p>
        </w:tc>
      </w:tr>
      <w:tr w:rsidR="00000000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pPr>
              <w:snapToGrid w:val="0"/>
              <w:rPr>
                <w:rFonts w:ascii="Times New Roman" w:hAnsi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Совершенствование механизмов управления развития Придорожного сельского поселения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01 5 00 00000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30,0</w:t>
            </w:r>
          </w:p>
        </w:tc>
      </w:tr>
      <w:tr w:rsidR="00000000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pPr>
              <w:snapToGrid w:val="0"/>
              <w:rPr>
                <w:rFonts w:ascii="Times New Roman" w:hAnsi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pPr>
              <w:snapToGrid w:val="0"/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мероприятий, праздничных дней, юбилейных и памятных дат, проводимых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администрацией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01 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kern w:val="1"/>
                <w:sz w:val="28"/>
                <w:szCs w:val="28"/>
                <w:lang w:val="en-US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30,0</w:t>
            </w:r>
          </w:p>
        </w:tc>
      </w:tr>
      <w:tr w:rsidR="00000000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pPr>
              <w:snapToGrid w:val="0"/>
              <w:rPr>
                <w:rFonts w:ascii="Times New Roman" w:hAnsi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pPr>
              <w:snapToGrid w:val="0"/>
            </w:pPr>
            <w:r>
              <w:rPr>
                <w:rFonts w:ascii="Times New Roman" w:hAnsi="Times New Roman"/>
                <w:sz w:val="28"/>
                <w:szCs w:val="28"/>
              </w:rPr>
              <w:t>Мероприятия по организации и проведению торжественных и юбилейных мероприятий, праздничных дней и памятных дат.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01 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10280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kern w:val="1"/>
                <w:sz w:val="28"/>
                <w:szCs w:val="28"/>
                <w:lang w:val="en-US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30,0</w:t>
            </w:r>
          </w:p>
        </w:tc>
      </w:tr>
      <w:tr w:rsidR="00000000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pPr>
              <w:snapToGrid w:val="0"/>
              <w:rPr>
                <w:rFonts w:ascii="Times New Roman" w:hAnsi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pPr>
              <w:snapToGrid w:val="0"/>
            </w:pPr>
            <w:r>
              <w:rPr>
                <w:rFonts w:ascii="Times New Roman" w:hAnsi="Times New Roman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01 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10280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200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,0</w:t>
            </w:r>
          </w:p>
        </w:tc>
      </w:tr>
      <w:tr w:rsidR="00000000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pPr>
              <w:snapToGrid w:val="0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pPr>
              <w:tabs>
                <w:tab w:val="left" w:pos="1080"/>
              </w:tabs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Муниципальная программа «Развитие сельского хозяйства»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03 0 00 00000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b/>
                <w:kern w:val="1"/>
                <w:sz w:val="28"/>
                <w:szCs w:val="28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4,0</w:t>
            </w:r>
          </w:p>
        </w:tc>
      </w:tr>
      <w:tr w:rsidR="00000000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pPr>
              <w:snapToGrid w:val="0"/>
              <w:rPr>
                <w:rFonts w:ascii="Times New Roman" w:hAnsi="Times New Roman"/>
                <w:b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Сдача на утилизацию биоотходов специализированной организации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03 0 04 00000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4,0</w:t>
            </w:r>
          </w:p>
        </w:tc>
      </w:tr>
      <w:tr w:rsidR="00000000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pPr>
              <w:snapToGrid w:val="0"/>
              <w:rPr>
                <w:rFonts w:ascii="Times New Roman" w:hAnsi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Мероприятия по утилизации биоотходов специализированной организацией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3 0 04 10320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4,0</w:t>
            </w:r>
          </w:p>
        </w:tc>
      </w:tr>
      <w:tr w:rsidR="00000000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pPr>
              <w:snapToGrid w:val="0"/>
              <w:rPr>
                <w:rFonts w:ascii="Times New Roman" w:hAnsi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03 0 04 10320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4,0</w:t>
            </w:r>
          </w:p>
        </w:tc>
      </w:tr>
      <w:tr w:rsidR="00000000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r>
              <w:rPr>
                <w:rFonts w:ascii="Times New Roman" w:hAnsi="Times New Roman"/>
                <w:b/>
                <w:sz w:val="28"/>
                <w:szCs w:val="28"/>
              </w:rPr>
              <w:t>04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Муниципальная программа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«Развитие и содержание дорожного хозяйства в Придорожном сельском поселении Каневского района»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04 0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b/>
                <w:kern w:val="1"/>
                <w:sz w:val="28"/>
                <w:szCs w:val="28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4132,5</w:t>
            </w:r>
          </w:p>
        </w:tc>
      </w:tr>
      <w:tr w:rsidR="00000000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pPr>
              <w:snapToGrid w:val="0"/>
              <w:rPr>
                <w:rFonts w:ascii="Times New Roman" w:hAnsi="Times New Roman"/>
                <w:b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Реализация мероприятий по содержанию и ремонту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04 0 01 00000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4132,5</w:t>
            </w:r>
          </w:p>
        </w:tc>
      </w:tr>
      <w:tr w:rsidR="00000000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pPr>
              <w:snapToGrid w:val="0"/>
              <w:rPr>
                <w:rFonts w:ascii="Times New Roman" w:hAnsi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Содержание и ремонт автомобильных до</w:t>
            </w:r>
            <w:r>
              <w:rPr>
                <w:rFonts w:ascii="Times New Roman" w:hAnsi="Times New Roman"/>
                <w:sz w:val="28"/>
                <w:szCs w:val="28"/>
              </w:rPr>
              <w:t>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04 0 01 10070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1564,0</w:t>
            </w:r>
          </w:p>
        </w:tc>
      </w:tr>
      <w:tr w:rsidR="00000000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pPr>
              <w:snapToGrid w:val="0"/>
              <w:rPr>
                <w:rFonts w:ascii="Times New Roman" w:hAnsi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04 0 01 10070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1564,0</w:t>
            </w:r>
          </w:p>
        </w:tc>
      </w:tr>
      <w:tr w:rsidR="00000000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pPr>
              <w:snapToGrid w:val="0"/>
              <w:rPr>
                <w:rFonts w:ascii="Times New Roman" w:hAnsi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Капитал</w:t>
            </w:r>
            <w:r>
              <w:rPr>
                <w:rFonts w:ascii="Times New Roman" w:hAnsi="Times New Roman"/>
                <w:sz w:val="28"/>
                <w:szCs w:val="28"/>
              </w:rPr>
              <w:t>ьный ремонт и ремонт автомобильных дорог общего пользования местного значения на территории Краснодарского края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04 0 01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44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2568,5</w:t>
            </w:r>
          </w:p>
        </w:tc>
      </w:tr>
      <w:tr w:rsidR="00000000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pPr>
              <w:snapToGrid w:val="0"/>
              <w:rPr>
                <w:rFonts w:ascii="Times New Roman" w:hAnsi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04 0 01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44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2568,5</w:t>
            </w:r>
          </w:p>
        </w:tc>
      </w:tr>
      <w:tr w:rsidR="00000000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r>
              <w:rPr>
                <w:rFonts w:ascii="Times New Roman" w:hAnsi="Times New Roman"/>
                <w:b/>
                <w:sz w:val="28"/>
                <w:szCs w:val="28"/>
              </w:rPr>
              <w:t>05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b/>
                <w:sz w:val="28"/>
                <w:szCs w:val="28"/>
              </w:rPr>
              <w:t>Муницип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альная программа «Комплексное и устойчивое развитие Придорожного сельского поселения Каневского района в сфере строительства и архитектуры»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05 0 00 00000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b/>
                <w:kern w:val="1"/>
                <w:sz w:val="28"/>
                <w:szCs w:val="28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90,0</w:t>
            </w:r>
          </w:p>
        </w:tc>
      </w:tr>
      <w:tr w:rsidR="00000000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pPr>
              <w:snapToGrid w:val="0"/>
              <w:rPr>
                <w:rFonts w:ascii="Times New Roman" w:hAnsi="Times New Roman"/>
                <w:b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Подготовка землеустроительной документации на территории Придорожного сельского поселения Кане</w:t>
            </w:r>
            <w:r>
              <w:rPr>
                <w:rFonts w:ascii="Times New Roman" w:hAnsi="Times New Roman"/>
                <w:sz w:val="28"/>
                <w:szCs w:val="28"/>
              </w:rPr>
              <w:t>вского района</w:t>
            </w:r>
          </w:p>
          <w:p w:rsidR="00000000" w:rsidRDefault="00235DE7">
            <w:pPr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05 0 01 00000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90,0</w:t>
            </w:r>
          </w:p>
        </w:tc>
      </w:tr>
      <w:tr w:rsidR="00000000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pPr>
              <w:snapToGrid w:val="0"/>
              <w:rPr>
                <w:rFonts w:ascii="Times New Roman" w:hAnsi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Развитие Придорожного сельского поселения Каневского района в сфере строительства, архитектуры, землеустройства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05 0 01 10100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90,0</w:t>
            </w:r>
          </w:p>
        </w:tc>
      </w:tr>
      <w:tr w:rsidR="00000000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pPr>
              <w:snapToGrid w:val="0"/>
              <w:rPr>
                <w:rFonts w:ascii="Times New Roman" w:hAnsi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5 0 01 10100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90,0</w:t>
            </w:r>
          </w:p>
        </w:tc>
      </w:tr>
      <w:tr w:rsidR="00000000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r>
              <w:rPr>
                <w:rFonts w:ascii="Times New Roman" w:hAnsi="Times New Roman"/>
                <w:b/>
                <w:sz w:val="28"/>
                <w:szCs w:val="28"/>
              </w:rPr>
              <w:t>06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r>
              <w:rPr>
                <w:rFonts w:ascii="Times New Roman" w:hAnsi="Times New Roman"/>
                <w:b/>
                <w:sz w:val="28"/>
                <w:szCs w:val="28"/>
              </w:rPr>
              <w:t>Муниципальная программа «Развитие благоустройства на территории Придорожного сельского поселения Каневского района»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06 0 00 00000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b/>
                <w:kern w:val="1"/>
                <w:sz w:val="28"/>
                <w:szCs w:val="28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703,1</w:t>
            </w:r>
          </w:p>
        </w:tc>
      </w:tr>
      <w:tr w:rsidR="00000000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pPr>
              <w:snapToGrid w:val="0"/>
              <w:rPr>
                <w:rFonts w:ascii="Times New Roman" w:hAnsi="Times New Roman"/>
                <w:b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Озеленение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06 0 02 00000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5,0</w:t>
            </w:r>
          </w:p>
        </w:tc>
      </w:tr>
      <w:tr w:rsidR="00000000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pPr>
              <w:snapToGrid w:val="0"/>
              <w:rPr>
                <w:rFonts w:ascii="Times New Roman" w:hAnsi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Мероприятия в области озеленения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06 0 02 10140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5,0</w:t>
            </w:r>
          </w:p>
        </w:tc>
      </w:tr>
      <w:tr w:rsidR="00000000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pPr>
              <w:snapToGrid w:val="0"/>
              <w:rPr>
                <w:rFonts w:ascii="Times New Roman" w:hAnsi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Закуп</w:t>
            </w:r>
            <w:r>
              <w:rPr>
                <w:rFonts w:ascii="Times New Roman" w:hAnsi="Times New Roman"/>
                <w:sz w:val="28"/>
                <w:szCs w:val="28"/>
              </w:rPr>
              <w:t>ка товаров, работ и услуг для обеспечения государственных (муниципальных) нужд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06 0 02 10140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5,0</w:t>
            </w:r>
          </w:p>
        </w:tc>
      </w:tr>
      <w:tr w:rsidR="00000000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pPr>
              <w:snapToGrid w:val="0"/>
              <w:rPr>
                <w:rFonts w:ascii="Times New Roman" w:hAnsi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Организация и содержание мест захоронения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06 0 03 00000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77,8</w:t>
            </w:r>
          </w:p>
        </w:tc>
      </w:tr>
      <w:tr w:rsidR="00000000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pPr>
              <w:snapToGrid w:val="0"/>
              <w:rPr>
                <w:rFonts w:ascii="Times New Roman" w:hAnsi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Мероприятия в области организации и содержания мест захоронения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06 0 03 10150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77,8</w:t>
            </w:r>
          </w:p>
        </w:tc>
      </w:tr>
      <w:tr w:rsidR="00000000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pPr>
              <w:snapToGrid w:val="0"/>
              <w:rPr>
                <w:rFonts w:ascii="Times New Roman" w:hAnsi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Зак</w:t>
            </w:r>
            <w:r>
              <w:rPr>
                <w:rFonts w:ascii="Times New Roman" w:hAnsi="Times New Roman"/>
                <w:sz w:val="28"/>
                <w:szCs w:val="28"/>
              </w:rPr>
              <w:t>упка товаров, работ и услуг для обеспечения государственных (муниципальных) нужд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06 0 03 10150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77,8</w:t>
            </w:r>
          </w:p>
        </w:tc>
      </w:tr>
      <w:tr w:rsidR="00000000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pPr>
              <w:snapToGrid w:val="0"/>
              <w:rPr>
                <w:rFonts w:ascii="Times New Roman" w:hAnsi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Другие мероприятия в области благоустройства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06 0 05 00000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620,3</w:t>
            </w:r>
          </w:p>
        </w:tc>
      </w:tr>
      <w:tr w:rsidR="00000000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pPr>
              <w:snapToGrid w:val="0"/>
              <w:rPr>
                <w:rFonts w:ascii="Times New Roman" w:hAnsi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Мероприятия в области благоустройства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06 0 05 10170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620,3</w:t>
            </w:r>
          </w:p>
        </w:tc>
      </w:tr>
      <w:tr w:rsidR="00000000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pPr>
              <w:snapToGrid w:val="0"/>
              <w:rPr>
                <w:rFonts w:ascii="Times New Roman" w:hAnsi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Закупка товаров, рабо</w:t>
            </w:r>
            <w:r>
              <w:rPr>
                <w:rFonts w:ascii="Times New Roman" w:hAnsi="Times New Roman"/>
                <w:sz w:val="28"/>
                <w:szCs w:val="28"/>
              </w:rPr>
              <w:t>т и услуг для обеспечения государственных (муниципальных) нужд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06 0 05 10170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620,3</w:t>
            </w:r>
          </w:p>
        </w:tc>
      </w:tr>
      <w:tr w:rsidR="00000000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r>
              <w:rPr>
                <w:rFonts w:ascii="Times New Roman" w:hAnsi="Times New Roman"/>
                <w:b/>
                <w:sz w:val="28"/>
                <w:szCs w:val="28"/>
              </w:rPr>
              <w:t>07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b/>
                <w:sz w:val="28"/>
                <w:szCs w:val="28"/>
              </w:rPr>
              <w:t>Муниципальная программа «Развитие культуры и кинематографии в Придорожном сельском поселении Каневского района»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07 0 00 00000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b/>
                <w:kern w:val="1"/>
                <w:sz w:val="28"/>
                <w:szCs w:val="28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5740,9</w:t>
            </w:r>
          </w:p>
        </w:tc>
      </w:tr>
      <w:tr w:rsidR="00000000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pPr>
              <w:snapToGrid w:val="0"/>
              <w:rPr>
                <w:rFonts w:ascii="Times New Roman" w:hAnsi="Times New Roman"/>
                <w:b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Дворцы и дома культуры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07 0 0</w:t>
            </w:r>
            <w:r>
              <w:rPr>
                <w:rFonts w:ascii="Times New Roman" w:hAnsi="Times New Roman"/>
                <w:sz w:val="28"/>
                <w:szCs w:val="28"/>
              </w:rPr>
              <w:t>1 00000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5725,8</w:t>
            </w:r>
          </w:p>
        </w:tc>
      </w:tr>
      <w:tr w:rsidR="00000000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pPr>
              <w:snapToGrid w:val="0"/>
              <w:rPr>
                <w:rFonts w:ascii="Times New Roman" w:hAnsi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Выполнение муниципального задания, в том числе содержание имущества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07 0 01 00590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5679,5</w:t>
            </w:r>
          </w:p>
        </w:tc>
      </w:tr>
      <w:tr w:rsidR="00000000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pPr>
              <w:snapToGrid w:val="0"/>
              <w:rPr>
                <w:rFonts w:ascii="Times New Roman" w:hAnsi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 xml:space="preserve">Предоставление субсидий бюджетным, автономным учреждениям и иным некоммерческим организациям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07 0 01 00590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5679,5</w:t>
            </w:r>
          </w:p>
        </w:tc>
      </w:tr>
      <w:tr w:rsidR="00000000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pPr>
              <w:snapToGrid w:val="0"/>
              <w:rPr>
                <w:rFonts w:ascii="Times New Roman" w:hAnsi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 xml:space="preserve">Компенсация расходов на </w:t>
            </w:r>
            <w:r>
              <w:rPr>
                <w:rFonts w:ascii="Times New Roman" w:hAnsi="Times New Roman"/>
                <w:sz w:val="28"/>
                <w:szCs w:val="28"/>
              </w:rPr>
              <w:t>оплату жилых помещений, отопления и освещения работникам, муниципальных учреждений, проживающих в сельской местности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07 0 01 10190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46,3</w:t>
            </w:r>
          </w:p>
        </w:tc>
      </w:tr>
      <w:tr w:rsidR="00000000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pPr>
              <w:snapToGrid w:val="0"/>
              <w:rPr>
                <w:rFonts w:ascii="Times New Roman" w:hAnsi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 xml:space="preserve">Предоставление субсидий бюджетным, автономным учреждениям и иным некоммерческим организациям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07 0 01 10190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46,3</w:t>
            </w:r>
          </w:p>
        </w:tc>
      </w:tr>
      <w:tr w:rsidR="00000000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pPr>
              <w:snapToGrid w:val="0"/>
              <w:rPr>
                <w:rFonts w:ascii="Times New Roman" w:hAnsi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  <w:lang/>
              </w:rPr>
              <w:t xml:space="preserve">Развитие материально-технической базы учреждений культуры Придорожного сельского поселения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07 0 030 0000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15,1</w:t>
            </w:r>
          </w:p>
        </w:tc>
      </w:tr>
      <w:tr w:rsidR="00000000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pPr>
              <w:snapToGrid w:val="0"/>
              <w:rPr>
                <w:rFonts w:ascii="Times New Roman" w:hAnsi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  <w:lang/>
              </w:rPr>
              <w:t xml:space="preserve">Мероприятия, направленные на укрепление материально- технической базы учреждений культуры Придорожного сельского поселения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07 0 031 0200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15,1</w:t>
            </w:r>
          </w:p>
        </w:tc>
      </w:tr>
      <w:tr w:rsidR="00000000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r>
              <w:rPr>
                <w:rFonts w:ascii="Times New Roman" w:hAnsi="Times New Roman"/>
                <w:b/>
                <w:sz w:val="28"/>
                <w:szCs w:val="28"/>
              </w:rPr>
              <w:t>08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r>
              <w:rPr>
                <w:rFonts w:ascii="Times New Roman" w:hAnsi="Times New Roman"/>
                <w:b/>
                <w:sz w:val="28"/>
                <w:szCs w:val="28"/>
              </w:rPr>
              <w:t>Муниципальная программа «Развитие библиотечной системы в Придорожном сельском поселении Каневского района»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08 0 00 00000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b/>
                <w:kern w:val="1"/>
                <w:sz w:val="28"/>
                <w:szCs w:val="28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830,0</w:t>
            </w:r>
          </w:p>
        </w:tc>
      </w:tr>
      <w:tr w:rsidR="00000000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pPr>
              <w:snapToGrid w:val="0"/>
              <w:rPr>
                <w:rFonts w:ascii="Times New Roman" w:hAnsi="Times New Roman"/>
                <w:b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Развитие библиотечной системы Придорожного сельского поселения Каневского района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08 0 01 00000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830,0</w:t>
            </w:r>
          </w:p>
        </w:tc>
      </w:tr>
      <w:tr w:rsidR="00000000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pPr>
              <w:snapToGrid w:val="0"/>
              <w:rPr>
                <w:rFonts w:ascii="Times New Roman" w:hAnsi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Выполнени</w:t>
            </w:r>
            <w:r>
              <w:rPr>
                <w:rFonts w:ascii="Times New Roman" w:hAnsi="Times New Roman"/>
                <w:sz w:val="28"/>
                <w:szCs w:val="28"/>
              </w:rPr>
              <w:t>е муниципального задания, в том числе содержание имущества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08 0 01 00590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815,8</w:t>
            </w:r>
          </w:p>
        </w:tc>
      </w:tr>
      <w:tr w:rsidR="00000000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pPr>
              <w:snapToGrid w:val="0"/>
              <w:rPr>
                <w:rFonts w:ascii="Times New Roman" w:hAnsi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 xml:space="preserve">Предоставление субсидий бюджетным, автономным учреждениям и иным некоммерческим организациям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08 0 01 00590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815,8</w:t>
            </w:r>
          </w:p>
        </w:tc>
      </w:tr>
      <w:tr w:rsidR="00000000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pPr>
              <w:snapToGrid w:val="0"/>
              <w:rPr>
                <w:rFonts w:ascii="Times New Roman" w:hAnsi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Компенсация расходов на оплату жилых помещений, отопл</w:t>
            </w:r>
            <w:r>
              <w:rPr>
                <w:rFonts w:ascii="Times New Roman" w:hAnsi="Times New Roman"/>
                <w:sz w:val="28"/>
                <w:szCs w:val="28"/>
              </w:rPr>
              <w:t>ения и освещения работникам, муниципальных учреждений, проживающих в сельской местности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08 0 01 10190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11,2</w:t>
            </w:r>
          </w:p>
        </w:tc>
      </w:tr>
      <w:tr w:rsidR="00000000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pPr>
              <w:snapToGrid w:val="0"/>
              <w:rPr>
                <w:rFonts w:ascii="Times New Roman" w:hAnsi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 xml:space="preserve">Предоставление субсидий бюджетным, автономным учреждениям и иным некоммерческим организациям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08 0 01 10190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11,2</w:t>
            </w:r>
          </w:p>
        </w:tc>
      </w:tr>
      <w:tr w:rsidR="00000000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pPr>
              <w:snapToGrid w:val="0"/>
              <w:rPr>
                <w:rFonts w:ascii="Times New Roman" w:hAnsi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  <w:lang/>
              </w:rPr>
              <w:t>Развитие материально-техни</w:t>
            </w:r>
            <w:r>
              <w:rPr>
                <w:rFonts w:ascii="Times New Roman" w:hAnsi="Times New Roman"/>
                <w:sz w:val="28"/>
                <w:szCs w:val="28"/>
                <w:lang/>
              </w:rPr>
              <w:t xml:space="preserve">ческой базы учреждений культуры Придорожного сельского поселения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08 0 030 0000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3,0</w:t>
            </w:r>
          </w:p>
        </w:tc>
      </w:tr>
      <w:tr w:rsidR="00000000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pPr>
              <w:snapToGrid w:val="0"/>
              <w:rPr>
                <w:rFonts w:ascii="Times New Roman" w:hAnsi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  <w:lang/>
              </w:rPr>
              <w:t xml:space="preserve">Мероприятия, направленные на укрепление материально- технической базы учреждений культуры Придорожного сельского поселения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08 0 031 0200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3,0</w:t>
            </w:r>
          </w:p>
        </w:tc>
      </w:tr>
      <w:tr w:rsidR="00000000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r>
              <w:rPr>
                <w:rFonts w:ascii="Times New Roman" w:hAnsi="Times New Roman"/>
                <w:b/>
                <w:sz w:val="28"/>
                <w:szCs w:val="28"/>
              </w:rPr>
              <w:t>09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b/>
                <w:sz w:val="28"/>
                <w:szCs w:val="28"/>
              </w:rPr>
              <w:t>Муниципальная прогр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амма 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«Развитие физической культуры и спорта»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09 0 00 00000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b/>
                <w:kern w:val="1"/>
                <w:sz w:val="28"/>
                <w:szCs w:val="28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124,4</w:t>
            </w:r>
          </w:p>
        </w:tc>
      </w:tr>
      <w:tr w:rsidR="00000000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pPr>
              <w:snapToGrid w:val="0"/>
              <w:rPr>
                <w:rFonts w:ascii="Times New Roman" w:hAnsi="Times New Roman"/>
                <w:b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 xml:space="preserve">Обеспечение выполнения функций в области физической культуры и спорта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09 0 01 00000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124,4</w:t>
            </w:r>
          </w:p>
        </w:tc>
      </w:tr>
      <w:tr w:rsidR="00000000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pPr>
              <w:snapToGrid w:val="0"/>
              <w:rPr>
                <w:rFonts w:ascii="Times New Roman" w:hAnsi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Развитие физической культуры и массового спорта в Придорожном сельском поселении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09 0 01 1021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124,4</w:t>
            </w:r>
          </w:p>
        </w:tc>
      </w:tr>
      <w:tr w:rsidR="00000000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pPr>
              <w:snapToGrid w:val="0"/>
              <w:rPr>
                <w:rFonts w:ascii="Times New Roman" w:hAnsi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09 0 01 10210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124,4</w:t>
            </w:r>
          </w:p>
        </w:tc>
      </w:tr>
      <w:tr w:rsidR="00000000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pPr>
              <w:snapToGrid w:val="0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pPr>
              <w:snapToGrid w:val="0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Муниципальная программа «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Развитие жилищно-коммунального хозяйства Придорожного сельского поселения Каневского района» на 2017-2019 го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ды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11 0 00 00000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b/>
                <w:kern w:val="1"/>
                <w:sz w:val="28"/>
                <w:szCs w:val="28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147,8</w:t>
            </w:r>
          </w:p>
        </w:tc>
      </w:tr>
      <w:tr w:rsidR="00000000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pPr>
              <w:snapToGrid w:val="0"/>
              <w:rPr>
                <w:rFonts w:ascii="Times New Roman" w:hAnsi="Times New Roman"/>
                <w:b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pPr>
              <w:snapToGrid w:val="0"/>
            </w:pPr>
            <w:r>
              <w:rPr>
                <w:rFonts w:ascii="Times New Roman" w:hAnsi="Times New Roman"/>
                <w:sz w:val="28"/>
                <w:szCs w:val="28"/>
              </w:rPr>
              <w:t>Развитие водоснабжения населенных пунктов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11 0 01 00000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147,8</w:t>
            </w:r>
          </w:p>
        </w:tc>
      </w:tr>
      <w:tr w:rsidR="00000000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pPr>
              <w:snapToGrid w:val="0"/>
              <w:rPr>
                <w:rFonts w:ascii="Times New Roman" w:hAnsi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pPr>
              <w:snapToGrid w:val="0"/>
            </w:pPr>
            <w:r>
              <w:rPr>
                <w:rFonts w:ascii="Times New Roman" w:hAnsi="Times New Roman"/>
                <w:sz w:val="28"/>
                <w:szCs w:val="28"/>
              </w:rPr>
              <w:t>Мероприятия по ремонту водопроводов   в  населенных пунктах поселения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11 0 01 10290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147,8</w:t>
            </w:r>
          </w:p>
        </w:tc>
      </w:tr>
      <w:tr w:rsidR="00000000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pPr>
              <w:snapToGrid w:val="0"/>
              <w:rPr>
                <w:rFonts w:ascii="Times New Roman" w:hAnsi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pPr>
              <w:snapToGrid w:val="0"/>
            </w:pPr>
            <w:r>
              <w:rPr>
                <w:rFonts w:ascii="Times New Roman" w:hAnsi="Times New Roman"/>
                <w:sz w:val="28"/>
                <w:szCs w:val="28"/>
              </w:rPr>
              <w:t>Закупка товаров, работ и услуг для обеспечения государственных (муниципа</w:t>
            </w:r>
            <w:r>
              <w:rPr>
                <w:rFonts w:ascii="Times New Roman" w:hAnsi="Times New Roman"/>
                <w:sz w:val="28"/>
                <w:szCs w:val="28"/>
              </w:rPr>
              <w:t>льных) нужд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11 0 01 10290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147,8</w:t>
            </w:r>
          </w:p>
        </w:tc>
      </w:tr>
      <w:tr w:rsidR="00000000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r>
              <w:rPr>
                <w:rFonts w:ascii="Times New Roman" w:hAnsi="Times New Roman"/>
                <w:b/>
                <w:sz w:val="28"/>
                <w:szCs w:val="28"/>
              </w:rPr>
              <w:t>51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b/>
                <w:sz w:val="28"/>
                <w:szCs w:val="28"/>
              </w:rPr>
              <w:t>Обеспечение деятельности высшего должностного лица муниципального образования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51 0 00 00000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b/>
                <w:kern w:val="1"/>
                <w:sz w:val="28"/>
                <w:szCs w:val="28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663,0</w:t>
            </w:r>
          </w:p>
        </w:tc>
      </w:tr>
      <w:tr w:rsidR="00000000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pPr>
              <w:snapToGrid w:val="0"/>
              <w:rPr>
                <w:rFonts w:ascii="Times New Roman" w:hAnsi="Times New Roman"/>
                <w:b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Высшее должностное лицо муниципального образования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51 1 00 00000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663,0</w:t>
            </w:r>
          </w:p>
        </w:tc>
      </w:tr>
      <w:tr w:rsidR="00000000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pPr>
              <w:snapToGrid w:val="0"/>
              <w:rPr>
                <w:rFonts w:ascii="Times New Roman" w:hAnsi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Расходы на обеспечение функций органов ме</w:t>
            </w:r>
            <w:r>
              <w:rPr>
                <w:rFonts w:ascii="Times New Roman" w:hAnsi="Times New Roman"/>
                <w:sz w:val="28"/>
                <w:szCs w:val="28"/>
              </w:rPr>
              <w:t>стного самоуправления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51 1 00 00190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663,0</w:t>
            </w:r>
          </w:p>
        </w:tc>
      </w:tr>
      <w:tr w:rsidR="00000000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pPr>
              <w:snapToGrid w:val="0"/>
              <w:rPr>
                <w:rFonts w:ascii="Times New Roman" w:hAnsi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51 1 00 00190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663,0</w:t>
            </w:r>
          </w:p>
        </w:tc>
      </w:tr>
      <w:tr w:rsidR="00000000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r>
              <w:rPr>
                <w:rFonts w:ascii="Times New Roman" w:hAnsi="Times New Roman"/>
                <w:b/>
                <w:sz w:val="28"/>
                <w:szCs w:val="28"/>
              </w:rPr>
              <w:t>52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b/>
                <w:sz w:val="28"/>
                <w:szCs w:val="28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52 0 00 00000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b/>
                <w:kern w:val="1"/>
                <w:sz w:val="28"/>
                <w:szCs w:val="28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3203,0</w:t>
            </w:r>
          </w:p>
        </w:tc>
      </w:tr>
      <w:tr w:rsidR="00000000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pPr>
              <w:snapToGrid w:val="0"/>
              <w:rPr>
                <w:rFonts w:ascii="Times New Roman" w:hAnsi="Times New Roman"/>
                <w:b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Обеспечение функционирования администрации муниципального образования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52 1 00 00000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2963,3</w:t>
            </w:r>
          </w:p>
        </w:tc>
      </w:tr>
      <w:tr w:rsidR="00000000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pPr>
              <w:snapToGrid w:val="0"/>
              <w:rPr>
                <w:rFonts w:ascii="Times New Roman" w:hAnsi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Расходы на обеспечение функций органов местного самоуправлен</w:t>
            </w:r>
            <w:r>
              <w:rPr>
                <w:rFonts w:ascii="Times New Roman" w:hAnsi="Times New Roman"/>
                <w:sz w:val="28"/>
                <w:szCs w:val="28"/>
              </w:rPr>
              <w:t>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52 1 00 00190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2963,3</w:t>
            </w:r>
          </w:p>
        </w:tc>
      </w:tr>
      <w:tr w:rsidR="00000000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pPr>
              <w:snapToGrid w:val="0"/>
              <w:rPr>
                <w:rFonts w:ascii="Times New Roman" w:hAnsi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52 1 00 00190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2943,3</w:t>
            </w:r>
          </w:p>
        </w:tc>
      </w:tr>
      <w:tr w:rsidR="00000000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pPr>
              <w:snapToGrid w:val="0"/>
              <w:rPr>
                <w:rFonts w:ascii="Times New Roman" w:hAnsi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Закупка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52 1 00 00190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5,0</w:t>
            </w:r>
          </w:p>
        </w:tc>
      </w:tr>
      <w:tr w:rsidR="00000000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pPr>
              <w:snapToGrid w:val="0"/>
              <w:rPr>
                <w:rFonts w:ascii="Times New Roman" w:hAnsi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52 1 00 00190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800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15,0</w:t>
            </w:r>
          </w:p>
        </w:tc>
      </w:tr>
      <w:tr w:rsidR="00000000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pPr>
              <w:snapToGrid w:val="0"/>
              <w:rPr>
                <w:rFonts w:ascii="Times New Roman" w:hAnsi="Times New Roman"/>
                <w:b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r>
              <w:rPr>
                <w:rFonts w:ascii="Times New Roman" w:hAnsi="Times New Roman"/>
                <w:iCs/>
                <w:sz w:val="28"/>
                <w:szCs w:val="28"/>
              </w:rPr>
              <w:t>Финансовое обеспечение непредвиденных расходов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ind w:left="-105" w:right="-108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52 2 00 00000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1,0</w:t>
            </w:r>
          </w:p>
        </w:tc>
      </w:tr>
      <w:tr w:rsidR="00000000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pPr>
              <w:snapToGrid w:val="0"/>
              <w:rPr>
                <w:rFonts w:ascii="Times New Roman" w:hAnsi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Резервный фонд Придорожного сельск</w:t>
            </w:r>
            <w:r>
              <w:rPr>
                <w:rFonts w:ascii="Times New Roman" w:hAnsi="Times New Roman"/>
                <w:sz w:val="28"/>
                <w:szCs w:val="28"/>
              </w:rPr>
              <w:t>ого поселения Каневского района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ind w:left="-105" w:right="-108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52 2 00 10230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1,0</w:t>
            </w:r>
          </w:p>
        </w:tc>
      </w:tr>
      <w:tr w:rsidR="00000000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pPr>
              <w:snapToGrid w:val="0"/>
              <w:rPr>
                <w:rFonts w:ascii="Times New Roman" w:hAnsi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r>
              <w:rPr>
                <w:rFonts w:ascii="Times New Roman" w:hAnsi="Times New Roman"/>
                <w:iCs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ind w:left="-105" w:right="-108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52 2 00 10230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800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1,0</w:t>
            </w:r>
          </w:p>
        </w:tc>
      </w:tr>
      <w:tr w:rsidR="00000000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pPr>
              <w:snapToGrid w:val="0"/>
              <w:rPr>
                <w:rFonts w:ascii="Times New Roman" w:hAnsi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Отдельные непрограммные направления деятельности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52 3 00 00000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17,0</w:t>
            </w:r>
          </w:p>
        </w:tc>
      </w:tr>
      <w:tr w:rsidR="00000000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pPr>
              <w:snapToGrid w:val="0"/>
              <w:rPr>
                <w:rFonts w:ascii="Times New Roman" w:hAnsi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Мероприятия направленные на решение вопросов местного значения в части подготовк</w:t>
            </w:r>
            <w:r>
              <w:rPr>
                <w:rFonts w:ascii="Times New Roman" w:hAnsi="Times New Roman"/>
                <w:sz w:val="28"/>
                <w:szCs w:val="28"/>
              </w:rPr>
              <w:t>и и утверждения документов территориального планирования, утверждения правил землепользования  и застройки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40020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13,2</w:t>
            </w:r>
          </w:p>
        </w:tc>
      </w:tr>
      <w:tr w:rsidR="00000000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pPr>
              <w:snapToGrid w:val="0"/>
              <w:rPr>
                <w:rFonts w:ascii="Times New Roman" w:hAnsi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40020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13,2</w:t>
            </w:r>
          </w:p>
        </w:tc>
      </w:tr>
      <w:tr w:rsidR="00000000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pPr>
              <w:snapToGrid w:val="0"/>
              <w:rPr>
                <w:rFonts w:ascii="Times New Roman" w:hAnsi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Осуществление отде</w:t>
            </w:r>
            <w:r>
              <w:rPr>
                <w:rFonts w:ascii="Times New Roman" w:hAnsi="Times New Roman"/>
                <w:sz w:val="28"/>
                <w:szCs w:val="28"/>
              </w:rPr>
              <w:t>льных полномочий Краснодарского края по образованию и организации деятельности административных комиссий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52 3 00 60190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3,8</w:t>
            </w:r>
          </w:p>
        </w:tc>
      </w:tr>
      <w:tr w:rsidR="00000000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pPr>
              <w:snapToGrid w:val="0"/>
              <w:rPr>
                <w:rFonts w:ascii="Times New Roman" w:hAnsi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52 3 00 60190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3,8</w:t>
            </w:r>
          </w:p>
        </w:tc>
      </w:tr>
      <w:tr w:rsidR="00000000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pPr>
              <w:snapToGrid w:val="0"/>
              <w:rPr>
                <w:rFonts w:ascii="Times New Roman" w:hAnsi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Осуществление первично</w:t>
            </w:r>
            <w:r>
              <w:rPr>
                <w:rFonts w:ascii="Times New Roman" w:hAnsi="Times New Roman"/>
                <w:sz w:val="28"/>
                <w:szCs w:val="28"/>
              </w:rPr>
              <w:t>го воинского учета на территориях, где отсутствуют военные комиссариаты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52 4 00 00000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221,7</w:t>
            </w:r>
          </w:p>
        </w:tc>
      </w:tr>
      <w:tr w:rsidR="00000000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pPr>
              <w:snapToGrid w:val="0"/>
              <w:rPr>
                <w:rFonts w:ascii="Times New Roman" w:hAnsi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Обеспечение первичного воинского учета на территориях, где отсутствуют военные комиссариаты</w:t>
            </w:r>
          </w:p>
          <w:p w:rsidR="00000000" w:rsidRDefault="00235DE7">
            <w:pPr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52 4 00 51180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221,7</w:t>
            </w:r>
          </w:p>
        </w:tc>
      </w:tr>
      <w:tr w:rsidR="00000000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pPr>
              <w:snapToGrid w:val="0"/>
              <w:rPr>
                <w:rFonts w:ascii="Times New Roman" w:hAnsi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Расходы на выплаты персоналу в целях обеспече</w:t>
            </w:r>
            <w:r>
              <w:rPr>
                <w:rFonts w:ascii="Times New Roman" w:hAnsi="Times New Roman"/>
                <w:sz w:val="28"/>
                <w:szCs w:val="28"/>
              </w:rPr>
              <w:t>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52 4 00 51180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221,7</w:t>
            </w:r>
          </w:p>
        </w:tc>
      </w:tr>
      <w:tr w:rsidR="00000000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r>
              <w:rPr>
                <w:rFonts w:ascii="Times New Roman" w:hAnsi="Times New Roman"/>
                <w:b/>
                <w:sz w:val="28"/>
                <w:szCs w:val="28"/>
              </w:rPr>
              <w:t>55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b/>
                <w:sz w:val="28"/>
                <w:szCs w:val="28"/>
              </w:rPr>
              <w:t>Обеспечение деятельности избирательной комиссии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55 0 00 00000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b/>
                <w:kern w:val="1"/>
                <w:sz w:val="28"/>
                <w:szCs w:val="28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191,6</w:t>
            </w:r>
          </w:p>
        </w:tc>
      </w:tr>
      <w:tr w:rsidR="00000000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pPr>
              <w:snapToGrid w:val="0"/>
              <w:rPr>
                <w:rFonts w:ascii="Times New Roman" w:hAnsi="Times New Roman"/>
                <w:b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Проведе</w:t>
            </w:r>
            <w:r>
              <w:rPr>
                <w:rFonts w:ascii="Times New Roman" w:hAnsi="Times New Roman"/>
                <w:sz w:val="28"/>
                <w:szCs w:val="28"/>
              </w:rPr>
              <w:t>ние выборов и референдумов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55 1 00 00000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191,6</w:t>
            </w:r>
          </w:p>
        </w:tc>
      </w:tr>
      <w:tr w:rsidR="00000000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pPr>
              <w:snapToGrid w:val="0"/>
              <w:rPr>
                <w:rFonts w:ascii="Times New Roman" w:hAnsi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Проведение выборов в представительные органы муниципального образования и главы муниципального образования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55 1 00 10360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191,6</w:t>
            </w:r>
          </w:p>
        </w:tc>
      </w:tr>
      <w:tr w:rsidR="00000000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pPr>
              <w:snapToGrid w:val="0"/>
              <w:rPr>
                <w:rFonts w:ascii="Times New Roman" w:hAnsi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Закупка товаров, работ и услуг для обеспечения государственных (муниципальны</w:t>
            </w:r>
            <w:r>
              <w:rPr>
                <w:rFonts w:ascii="Times New Roman" w:hAnsi="Times New Roman"/>
                <w:sz w:val="28"/>
                <w:szCs w:val="28"/>
              </w:rPr>
              <w:t>х) нужд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55 1 00 10360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191,6</w:t>
            </w:r>
          </w:p>
        </w:tc>
      </w:tr>
      <w:tr w:rsidR="00000000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r>
              <w:rPr>
                <w:rFonts w:ascii="Times New Roman" w:hAnsi="Times New Roman"/>
                <w:b/>
                <w:sz w:val="28"/>
                <w:szCs w:val="28"/>
              </w:rPr>
              <w:t>61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b/>
                <w:sz w:val="28"/>
                <w:szCs w:val="28"/>
              </w:rPr>
              <w:t>Пенсионное обеспечение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61 0 00 00000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b/>
                <w:kern w:val="1"/>
                <w:sz w:val="28"/>
                <w:szCs w:val="28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156,4</w:t>
            </w:r>
          </w:p>
        </w:tc>
      </w:tr>
      <w:tr w:rsidR="00000000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pPr>
              <w:snapToGrid w:val="0"/>
              <w:rPr>
                <w:rFonts w:ascii="Times New Roman" w:hAnsi="Times New Roman"/>
                <w:b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 xml:space="preserve">Доплаты к пенсиям, дополнительное пенсионное обеспечение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61 1 00 00000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156,4</w:t>
            </w:r>
          </w:p>
        </w:tc>
      </w:tr>
      <w:tr w:rsidR="00000000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pPr>
              <w:snapToGrid w:val="0"/>
              <w:rPr>
                <w:rFonts w:ascii="Times New Roman" w:hAnsi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Дополнительное материальное обеспечение к пенсии Социальное обеспечение и иные выплаты населе</w:t>
            </w:r>
            <w:r>
              <w:rPr>
                <w:rFonts w:ascii="Times New Roman" w:hAnsi="Times New Roman"/>
                <w:sz w:val="28"/>
                <w:szCs w:val="28"/>
              </w:rPr>
              <w:t>нию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61 1 00 10240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156,4</w:t>
            </w:r>
          </w:p>
        </w:tc>
      </w:tr>
      <w:tr w:rsidR="00000000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pPr>
              <w:snapToGrid w:val="0"/>
              <w:rPr>
                <w:rFonts w:ascii="Times New Roman" w:hAnsi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Социальное обеспечение и иные выплаты населению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61 1 00 10240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300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156,4</w:t>
            </w:r>
          </w:p>
        </w:tc>
      </w:tr>
      <w:tr w:rsidR="00000000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pPr>
              <w:snapToGrid w:val="0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pPr>
              <w:snapToGrid w:val="0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Управление финансами муниципального образования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63 0 00 00000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b/>
                <w:kern w:val="1"/>
                <w:sz w:val="28"/>
                <w:szCs w:val="28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0,7</w:t>
            </w:r>
          </w:p>
        </w:tc>
      </w:tr>
      <w:tr w:rsidR="00000000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pPr>
              <w:snapToGrid w:val="0"/>
              <w:rPr>
                <w:rFonts w:ascii="Times New Roman" w:hAnsi="Times New Roman"/>
                <w:b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pPr>
              <w:snapToGrid w:val="0"/>
            </w:pPr>
            <w:r>
              <w:rPr>
                <w:rFonts w:ascii="Times New Roman" w:hAnsi="Times New Roman"/>
                <w:sz w:val="28"/>
                <w:szCs w:val="28"/>
              </w:rPr>
              <w:t>Обслуживание государственного и муниципального долга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63 2 00 00000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0,7</w:t>
            </w:r>
          </w:p>
        </w:tc>
      </w:tr>
      <w:tr w:rsidR="00000000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pPr>
              <w:snapToGrid w:val="0"/>
              <w:rPr>
                <w:rFonts w:ascii="Times New Roman" w:hAnsi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pPr>
              <w:snapToGrid w:val="0"/>
            </w:pPr>
            <w:r>
              <w:rPr>
                <w:rFonts w:ascii="Times New Roman" w:hAnsi="Times New Roman"/>
                <w:sz w:val="28"/>
                <w:szCs w:val="28"/>
              </w:rPr>
              <w:t>Процентные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платежи по муниципальному долгу муниципального образования Придорожное сельское поселение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63 2 00 10220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0,7</w:t>
            </w:r>
          </w:p>
        </w:tc>
      </w:tr>
      <w:tr w:rsidR="00000000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pPr>
              <w:snapToGrid w:val="0"/>
              <w:rPr>
                <w:rFonts w:ascii="Times New Roman" w:hAnsi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pPr>
              <w:snapToGrid w:val="0"/>
            </w:pPr>
            <w:r>
              <w:rPr>
                <w:rFonts w:ascii="Times New Roman" w:hAnsi="Times New Roman"/>
                <w:sz w:val="28"/>
                <w:szCs w:val="28"/>
              </w:rPr>
              <w:t>Обслуживание государственного (муниципального) долга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63 2 00 10220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700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0,7</w:t>
            </w:r>
          </w:p>
        </w:tc>
      </w:tr>
      <w:tr w:rsidR="00000000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r>
              <w:rPr>
                <w:rFonts w:ascii="Times New Roman" w:hAnsi="Times New Roman"/>
                <w:b/>
                <w:sz w:val="28"/>
                <w:szCs w:val="28"/>
              </w:rPr>
              <w:t>65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b/>
                <w:sz w:val="28"/>
                <w:szCs w:val="28"/>
              </w:rPr>
              <w:t>Обеспечение деятельности контрольно-счетных органов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65 0 00 00000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b/>
                <w:kern w:val="1"/>
                <w:sz w:val="28"/>
                <w:szCs w:val="28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20,5</w:t>
            </w:r>
          </w:p>
        </w:tc>
      </w:tr>
      <w:tr w:rsidR="00000000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pPr>
              <w:snapToGrid w:val="0"/>
              <w:rPr>
                <w:rFonts w:ascii="Times New Roman" w:hAnsi="Times New Roman"/>
                <w:b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 xml:space="preserve">Обеспечение функционирования контрольно- счетных органов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65 1 00 00000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20,5</w:t>
            </w:r>
          </w:p>
        </w:tc>
      </w:tr>
      <w:tr w:rsidR="00000000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pPr>
              <w:snapToGrid w:val="0"/>
              <w:rPr>
                <w:rFonts w:ascii="Times New Roman" w:hAnsi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Осуществление полномочий контрольно-счетных органов сельских поселений по осуществлению внешнего муниципального финансового контроля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65 1 00 20010</w:t>
            </w:r>
          </w:p>
          <w:p w:rsidR="00000000" w:rsidRDefault="00235DE7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20,5</w:t>
            </w:r>
          </w:p>
        </w:tc>
      </w:tr>
      <w:tr w:rsidR="00000000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pPr>
              <w:snapToGrid w:val="0"/>
              <w:rPr>
                <w:rFonts w:ascii="Times New Roman" w:hAnsi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Межбюджетны</w:t>
            </w:r>
            <w:r>
              <w:rPr>
                <w:rFonts w:ascii="Times New Roman" w:hAnsi="Times New Roman"/>
                <w:sz w:val="28"/>
                <w:szCs w:val="28"/>
              </w:rPr>
              <w:t>е трансферты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65 1 00 20010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500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20,5</w:t>
            </w:r>
          </w:p>
        </w:tc>
      </w:tr>
    </w:tbl>
    <w:p w:rsidR="00000000" w:rsidRDefault="00235DE7">
      <w:pPr>
        <w:jc w:val="right"/>
        <w:rPr>
          <w:rFonts w:ascii="Times New Roman" w:eastAsia="Times New Roman" w:hAnsi="Times New Roman"/>
          <w:color w:val="000000"/>
          <w:sz w:val="28"/>
          <w:szCs w:val="28"/>
          <w:lang/>
        </w:rPr>
      </w:pPr>
    </w:p>
    <w:p w:rsidR="00000000" w:rsidRDefault="00235DE7">
      <w:pPr>
        <w:jc w:val="right"/>
        <w:rPr>
          <w:rFonts w:ascii="Times New Roman" w:hAnsi="Times New Roman"/>
          <w:sz w:val="28"/>
          <w:szCs w:val="28"/>
        </w:rPr>
      </w:pPr>
    </w:p>
    <w:p w:rsidR="00000000" w:rsidRDefault="00235DE7">
      <w:pPr>
        <w:jc w:val="center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365"/>
        <w:gridCol w:w="5489"/>
      </w:tblGrid>
      <w:tr w:rsidR="00000000">
        <w:tc>
          <w:tcPr>
            <w:tcW w:w="4365" w:type="dxa"/>
            <w:shd w:val="clear" w:color="auto" w:fill="auto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89" w:type="dxa"/>
            <w:shd w:val="clear" w:color="auto" w:fill="auto"/>
          </w:tcPr>
          <w:p w:rsidR="00000000" w:rsidRDefault="00235DE7">
            <w:pPr>
              <w:snapToGrid w:val="0"/>
              <w:jc w:val="left"/>
            </w:pPr>
            <w:r>
              <w:rPr>
                <w:rFonts w:ascii="Times New Roman" w:hAnsi="Times New Roman"/>
                <w:sz w:val="28"/>
                <w:szCs w:val="28"/>
              </w:rPr>
              <w:t>Приложение № 7                                             к решению  Совета Придорожного сельского поселения Каневского района «О бюджете Придорожного сельского поселения Каневского района на 2019 год»</w:t>
            </w:r>
          </w:p>
          <w:p w:rsidR="00000000" w:rsidRDefault="00235DE7">
            <w:pPr>
              <w:jc w:val="left"/>
            </w:pPr>
            <w:r>
              <w:rPr>
                <w:rFonts w:ascii="Times New Roman" w:hAnsi="Times New Roman"/>
                <w:sz w:val="28"/>
                <w:szCs w:val="28"/>
              </w:rPr>
              <w:t>от 21.12.201</w:t>
            </w:r>
            <w:r>
              <w:rPr>
                <w:rFonts w:ascii="Times New Roman" w:hAnsi="Times New Roman"/>
                <w:sz w:val="28"/>
                <w:szCs w:val="28"/>
              </w:rPr>
              <w:t>8 года  № 170</w:t>
            </w:r>
          </w:p>
        </w:tc>
      </w:tr>
    </w:tbl>
    <w:p w:rsidR="00000000" w:rsidRDefault="00235DE7">
      <w:pPr>
        <w:tabs>
          <w:tab w:val="left" w:pos="5103"/>
          <w:tab w:val="left" w:pos="9653"/>
        </w:tabs>
      </w:pPr>
    </w:p>
    <w:p w:rsidR="00000000" w:rsidRDefault="00235DE7">
      <w:pPr>
        <w:pStyle w:val="ae"/>
        <w:jc w:val="center"/>
      </w:pPr>
      <w:r>
        <w:t>Ведомственная структура расходов бюджета Придорожного сельского поселения Каневского района на 2019 год</w:t>
      </w:r>
    </w:p>
    <w:p w:rsidR="00000000" w:rsidRDefault="00235DE7">
      <w:pPr>
        <w:jc w:val="right"/>
      </w:pPr>
      <w:r>
        <w:rPr>
          <w:color w:val="000000"/>
          <w:sz w:val="28"/>
          <w:szCs w:val="28"/>
        </w:rPr>
        <w:tab/>
        <w:t xml:space="preserve">        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>тыс.руб.</w:t>
      </w:r>
    </w:p>
    <w:p w:rsidR="00000000" w:rsidRDefault="00235DE7">
      <w:pPr>
        <w:jc w:val="right"/>
        <w:rPr>
          <w:color w:val="000000"/>
          <w:sz w:val="28"/>
          <w:szCs w:val="28"/>
        </w:rPr>
      </w:pPr>
    </w:p>
    <w:p w:rsidR="00000000" w:rsidRDefault="00235DE7">
      <w:pPr>
        <w:jc w:val="right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0" w:type="auto"/>
        <w:tblInd w:w="-606" w:type="dxa"/>
        <w:tblLayout w:type="fixed"/>
        <w:tblLook w:val="0000" w:firstRow="0" w:lastRow="0" w:firstColumn="0" w:lastColumn="0" w:noHBand="0" w:noVBand="0"/>
      </w:tblPr>
      <w:tblGrid>
        <w:gridCol w:w="3970"/>
        <w:gridCol w:w="850"/>
        <w:gridCol w:w="851"/>
        <w:gridCol w:w="708"/>
        <w:gridCol w:w="1985"/>
        <w:gridCol w:w="850"/>
        <w:gridCol w:w="1428"/>
      </w:tblGrid>
      <w:tr w:rsidR="00000000">
        <w:trPr>
          <w:trHeight w:val="94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00000" w:rsidRDefault="00235DE7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ВД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РЗ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ПР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ЦСР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ВР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Сумма</w:t>
            </w:r>
          </w:p>
        </w:tc>
      </w:tr>
      <w:tr w:rsidR="00000000">
        <w:trPr>
          <w:trHeight w:val="28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000000">
        <w:trPr>
          <w:trHeight w:val="28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b/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4741,0</w:t>
            </w:r>
          </w:p>
        </w:tc>
      </w:tr>
      <w:tr w:rsidR="00000000">
        <w:trPr>
          <w:trHeight w:val="28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Функционирование высшего должностного лица субъекта Российской Федерации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663,0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Обеспечение деятельности высшего должностного лица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1 0 00 00000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663,0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Высшее должностное лицо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51 1 00 00000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663,0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51 1 00 00190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663,0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Расходы на выплаты персоналу в целях обеспечения выполнен</w:t>
            </w:r>
            <w:r>
              <w:rPr>
                <w:rFonts w:ascii="Times New Roman" w:hAnsi="Times New Roman"/>
                <w:sz w:val="28"/>
                <w:szCs w:val="28"/>
              </w:rPr>
              <w:t>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51 1 00 00190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663,0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Функционирование Правительства Российской Федерации, высших исполнительных органов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государственной  власти субъектов Российской Федерации, местных администраций</w:t>
            </w:r>
          </w:p>
          <w:p w:rsidR="00000000" w:rsidRDefault="00235DE7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2963,3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52 0 00 00000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2963,3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 xml:space="preserve">Обеспечение функционирования администрации муниципального </w:t>
            </w:r>
            <w:r>
              <w:rPr>
                <w:rFonts w:ascii="Times New Roman" w:hAnsi="Times New Roman"/>
                <w:sz w:val="28"/>
                <w:szCs w:val="28"/>
              </w:rPr>
              <w:t>образования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52 1 00 00000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2963,3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52 1 00 00190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2943,3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</w:t>
            </w:r>
            <w:r>
              <w:rPr>
                <w:rFonts w:ascii="Times New Roman" w:hAnsi="Times New Roman"/>
                <w:sz w:val="28"/>
                <w:szCs w:val="28"/>
              </w:rPr>
              <w:t>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52 1 00 00190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2943,3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52 1 00 00190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5,0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Иные бюджетные ассигнов</w:t>
            </w:r>
            <w:r>
              <w:rPr>
                <w:rFonts w:ascii="Times New Roman" w:hAnsi="Times New Roman"/>
                <w:sz w:val="28"/>
                <w:szCs w:val="28"/>
              </w:rPr>
              <w:t>ания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52 1 00 00190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800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15,0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b/>
                <w:sz w:val="28"/>
                <w:szCs w:val="28"/>
              </w:rPr>
              <w:t>Обеспечение деятельности финансовых, налоговых и таможенных органов финансового (финансово-бюджетного) надзора</w:t>
            </w:r>
          </w:p>
          <w:p w:rsidR="00000000" w:rsidRDefault="00235DE7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20,5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Обеспечение деятельности контрольно-счетных органов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65 0 00 00000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20,5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Обес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печение функционирования контрольно- счетных органов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65 1 00 00000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20,5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Осуществление полномочий контрольно-счетных органов сельских поселений по осуществлению внешнего муниципального финансового контроля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65 1 00 20010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20,5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Межбюдж</w:t>
            </w:r>
            <w:r>
              <w:rPr>
                <w:rFonts w:ascii="Times New Roman" w:hAnsi="Times New Roman"/>
                <w:sz w:val="28"/>
                <w:szCs w:val="28"/>
              </w:rPr>
              <w:t>етные трансферты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65 1 00 20010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500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20,5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Обеспечение проведения выборов и референдумов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191,6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Обеспечение деятельности избирательной комиссии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55 0 00 00000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191,6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Проведение выборов и референдумов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55 1 00 00000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91,6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Проведение выборов в представительные органы муниципального образования и главы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55 1 00 10360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191,6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55 1 00 10360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191,6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r>
              <w:rPr>
                <w:rFonts w:ascii="Times New Roman" w:hAnsi="Times New Roman"/>
                <w:b/>
                <w:iCs/>
                <w:sz w:val="28"/>
                <w:szCs w:val="28"/>
              </w:rPr>
              <w:t>Резервные фонды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1,0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r>
              <w:rPr>
                <w:rFonts w:ascii="Times New Roman" w:hAnsi="Times New Roman"/>
                <w:iCs/>
                <w:sz w:val="28"/>
                <w:szCs w:val="28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ind w:left="-105" w:right="-108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ind w:left="-105" w:right="-108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ind w:left="-105" w:right="-108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52 0 00 00000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1,0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r>
              <w:rPr>
                <w:rFonts w:ascii="Times New Roman" w:hAnsi="Times New Roman"/>
                <w:iCs/>
                <w:sz w:val="28"/>
                <w:szCs w:val="28"/>
              </w:rPr>
              <w:t>Финансовое обеспечение непредвиденных расходов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ind w:left="-105" w:right="-108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ind w:left="-105" w:right="-108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ind w:left="-105" w:right="-108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52 2 00 00000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1,0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Резервный фонд Придорожного сельского посе</w:t>
            </w:r>
            <w:r>
              <w:rPr>
                <w:rFonts w:ascii="Times New Roman" w:hAnsi="Times New Roman"/>
                <w:sz w:val="28"/>
                <w:szCs w:val="28"/>
              </w:rPr>
              <w:t>ления Каневского района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ind w:left="-105" w:right="-108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ind w:left="-105" w:right="-108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ind w:left="-105" w:right="-108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52 2 00 10230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1,0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r>
              <w:rPr>
                <w:rFonts w:ascii="Times New Roman" w:hAnsi="Times New Roman"/>
                <w:iCs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ind w:left="-105" w:right="-108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ind w:left="-105" w:right="-108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ind w:left="-105" w:right="-108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52 2 00 10230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800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1,0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b/>
                <w:sz w:val="28"/>
                <w:szCs w:val="28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ind w:left="-105" w:right="-108"/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ind w:left="-105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901,6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52 0 00 000</w:t>
            </w:r>
            <w:r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3,8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Отдельные непрограммные направления деятельности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52 3 00 00000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3,8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Осуществление отдельных полномочий Краснодарского края по образованию и организации деятельности административных комиссий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52 3 00 60190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3,8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Закупка товаров</w:t>
            </w:r>
            <w:r>
              <w:rPr>
                <w:rFonts w:ascii="Times New Roman" w:hAnsi="Times New Roman"/>
                <w:sz w:val="28"/>
                <w:szCs w:val="28"/>
              </w:rPr>
              <w:t>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52 3 00 60190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3,8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 xml:space="preserve">Муниципальная программа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«Развитие деятельности органов местного самоуправления и гражданского общества Придорожного сельского поселения»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01 0 00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897,8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Развитие общественного самоуправления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01 1 00 00000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70,1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Обеспечение реализации отдельных мероприятий муниципальной программы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01 1 01 00000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70,1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Мероприятия по осуществлению функций  территориальных органов общественн</w:t>
            </w:r>
            <w:r>
              <w:rPr>
                <w:rFonts w:ascii="Times New Roman" w:hAnsi="Times New Roman"/>
                <w:sz w:val="28"/>
                <w:szCs w:val="28"/>
              </w:rPr>
              <w:t>ого самоуправления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01 1 01 10010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48,0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Социальное обеспечение и иные выплаты населению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01 1 01 10010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300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48,0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 xml:space="preserve">Мероприятия по уточнению книг похозяйственного учета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01 1 01 10020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22,1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Закупка товаров, работ и услуг для обес</w:t>
            </w:r>
            <w:r>
              <w:rPr>
                <w:rFonts w:ascii="Times New Roman" w:hAnsi="Times New Roman"/>
                <w:sz w:val="28"/>
                <w:szCs w:val="28"/>
              </w:rPr>
              <w:t>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01 1 01 10020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22,1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Информационное обеспечение и сопровождение деятельности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01 2 00 00000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72,0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Обеспечение доступа к информации о деятельности органов ме</w:t>
            </w:r>
            <w:r>
              <w:rPr>
                <w:rFonts w:ascii="Times New Roman" w:hAnsi="Times New Roman"/>
                <w:sz w:val="28"/>
                <w:szCs w:val="28"/>
              </w:rPr>
              <w:t>стного самоуправления с использованием периодических печатных изданий и телевидения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01 2 01 00000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72,0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Мероприятия по информированию населения о деятельности органов муниципальной власти на территории Придорожного сельского поселения Каневского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района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01 2 01 10030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72,0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01 2 01 10030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72,0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Прочие обязательства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01 4 00 00000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725,7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Мероприятия по про</w:t>
            </w:r>
            <w:r>
              <w:rPr>
                <w:rFonts w:ascii="Times New Roman" w:hAnsi="Times New Roman"/>
                <w:sz w:val="28"/>
                <w:szCs w:val="28"/>
              </w:rPr>
              <w:t>чим расходам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01 4 01 00000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725,7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Прочие мероприятия в рамках реализации полномочий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01 4 01 10250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725,7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01 4 01 10250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702,7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Иные бюдже</w:t>
            </w:r>
            <w:r>
              <w:rPr>
                <w:rFonts w:ascii="Times New Roman" w:hAnsi="Times New Roman"/>
                <w:sz w:val="28"/>
                <w:szCs w:val="28"/>
              </w:rPr>
              <w:t>тные ассигнования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01 4 0110 250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800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23,0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  <w:lang/>
              </w:rPr>
              <w:t>Совершенствование механизмов управления развития Придорожного сельского поселения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01 5 00 00000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30,0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pPr>
              <w:snapToGrid w:val="0"/>
            </w:pPr>
            <w:r>
              <w:rPr>
                <w:rFonts w:ascii="Times New Roman" w:hAnsi="Times New Roman"/>
                <w:sz w:val="28"/>
                <w:szCs w:val="28"/>
                <w:lang/>
              </w:rPr>
              <w:t>Организация мероприятий, праздничных дней, юбилейных и памятных дат, проводимых администрац</w:t>
            </w:r>
            <w:r>
              <w:rPr>
                <w:rFonts w:ascii="Times New Roman" w:hAnsi="Times New Roman"/>
                <w:sz w:val="28"/>
                <w:szCs w:val="28"/>
                <w:lang/>
              </w:rPr>
              <w:t>ией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01 </w:t>
            </w:r>
            <w:r>
              <w:rPr>
                <w:rFonts w:ascii="Times New Roman" w:hAnsi="Times New Roman"/>
                <w:sz w:val="28"/>
                <w:szCs w:val="28"/>
                <w:lang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0</w:t>
            </w:r>
            <w:r>
              <w:rPr>
                <w:rFonts w:ascii="Times New Roman" w:hAnsi="Times New Roman"/>
                <w:sz w:val="28"/>
                <w:szCs w:val="28"/>
                <w:lang/>
              </w:rPr>
              <w:t xml:space="preserve">1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/>
              </w:rPr>
              <w:t>30,0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pPr>
              <w:snapToGrid w:val="0"/>
            </w:pPr>
            <w:r>
              <w:rPr>
                <w:rFonts w:ascii="Times New Roman" w:hAnsi="Times New Roman"/>
                <w:sz w:val="28"/>
                <w:szCs w:val="28"/>
                <w:lang/>
              </w:rPr>
              <w:t>Мероприятия по организации и проведению торжественных и юбилейных мероприятий, праздничных дней и памятных дат.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01 </w:t>
            </w:r>
            <w:r>
              <w:rPr>
                <w:rFonts w:ascii="Times New Roman" w:hAnsi="Times New Roman"/>
                <w:sz w:val="28"/>
                <w:szCs w:val="28"/>
                <w:lang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0</w:t>
            </w:r>
            <w:r>
              <w:rPr>
                <w:rFonts w:ascii="Times New Roman" w:hAnsi="Times New Roman"/>
                <w:sz w:val="28"/>
                <w:szCs w:val="28"/>
                <w:lang/>
              </w:rPr>
              <w:t xml:space="preserve">1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10280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/>
              </w:rPr>
              <w:t>30,0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pPr>
              <w:snapToGrid w:val="0"/>
            </w:pPr>
            <w:r>
              <w:rPr>
                <w:rFonts w:ascii="Times New Roman" w:hAnsi="Times New Roman"/>
                <w:sz w:val="28"/>
                <w:szCs w:val="28"/>
                <w:lang/>
              </w:rPr>
              <w:t>Закупка товаров, работ и услуг для обеспечения государственных (муниципальных)</w:t>
            </w:r>
            <w:r>
              <w:rPr>
                <w:rFonts w:ascii="Times New Roman" w:hAnsi="Times New Roman"/>
                <w:sz w:val="28"/>
                <w:szCs w:val="28"/>
                <w:lang/>
              </w:rPr>
              <w:t xml:space="preserve"> нужд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01 </w:t>
            </w:r>
            <w:r>
              <w:rPr>
                <w:rFonts w:ascii="Times New Roman" w:hAnsi="Times New Roman"/>
                <w:sz w:val="28"/>
                <w:szCs w:val="28"/>
                <w:lang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0</w:t>
            </w:r>
            <w:r>
              <w:rPr>
                <w:rFonts w:ascii="Times New Roman" w:hAnsi="Times New Roman"/>
                <w:sz w:val="28"/>
                <w:szCs w:val="28"/>
                <w:lang/>
              </w:rPr>
              <w:t xml:space="preserve">1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10280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200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/>
              </w:rPr>
              <w:t>30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,0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Национальная оборона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02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/>
              </w:rPr>
              <w:t>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  <w:lang/>
              </w:rPr>
              <w:t>221,7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Мобилизационная и вневойсковая подготовка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/>
              </w:rPr>
              <w:t>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/>
              </w:rPr>
              <w:t>221,7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52 0 00 00000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221,7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Осуществление пе</w:t>
            </w:r>
            <w:r>
              <w:rPr>
                <w:rFonts w:ascii="Times New Roman" w:hAnsi="Times New Roman"/>
                <w:sz w:val="28"/>
                <w:szCs w:val="28"/>
              </w:rPr>
              <w:t>рвичного воинского учета на территориях, где отсутствуют военные комиссариаты</w:t>
            </w:r>
          </w:p>
          <w:p w:rsidR="00000000" w:rsidRDefault="00235DE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52 4 00 00000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221,7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Обеспечение первичного воинского учета на территориях, где отсутствуют военные комиссариаты</w:t>
            </w:r>
          </w:p>
          <w:p w:rsidR="00000000" w:rsidRDefault="00235DE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52 4 00 51180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221,7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Расходы на выплаты п</w:t>
            </w:r>
            <w:r>
              <w:rPr>
                <w:rFonts w:ascii="Times New Roman" w:hAnsi="Times New Roman"/>
                <w:sz w:val="28"/>
                <w:szCs w:val="28"/>
              </w:rPr>
              <w:t>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52 4 00 51180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221,7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Национальная экономика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04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4239,7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Сел</w:t>
            </w:r>
            <w:r>
              <w:rPr>
                <w:rFonts w:ascii="Times New Roman" w:hAnsi="Times New Roman"/>
                <w:sz w:val="28"/>
                <w:szCs w:val="28"/>
              </w:rPr>
              <w:t>ьское хозяйство и рыболовство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4,0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pPr>
              <w:tabs>
                <w:tab w:val="left" w:pos="1080"/>
              </w:tabs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Муниципальная программа «Развитие сельского хозяйства»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03 0 00 00000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4,0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Сдача на утилизацию биоотходов специализированной организации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03 0 04 00000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4,0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Мероприятия по утилизации биоотх</w:t>
            </w:r>
            <w:r>
              <w:rPr>
                <w:rFonts w:ascii="Times New Roman" w:hAnsi="Times New Roman"/>
                <w:sz w:val="28"/>
                <w:szCs w:val="28"/>
              </w:rPr>
              <w:t>одов специализированной организацией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03 0 04 10320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4,0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03 0 04 10320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4,0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b/>
                <w:sz w:val="28"/>
                <w:szCs w:val="28"/>
              </w:rPr>
              <w:t>Дорожное хозяйство (дорожные фонды)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4132,5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Муниципальная п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рограмма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«Развитие и содержание дорожного хозяйства в Придорожном сельском поселении Каневского района»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04 0 00 00000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4132,5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 xml:space="preserve">Реализация мероприятий по содержанию и ремонту автомобильных дорог общего пользования, в том числе дорог в поселениях </w:t>
            </w:r>
            <w:r>
              <w:rPr>
                <w:rFonts w:ascii="Times New Roman" w:hAnsi="Times New Roman"/>
                <w:sz w:val="28"/>
                <w:szCs w:val="28"/>
              </w:rPr>
              <w:t>(за исключением автомобильных дорог федерального значения)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04 0 01 00000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4132,5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Содержание и ремонт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04 0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01 10070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1564,0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04 0 01 10070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1564,0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 xml:space="preserve">Капитальный ремонт и ремонт автомобильных дорог общего пользования местного значения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04 0 01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44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2568,5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04 0 01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44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2568,5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b/>
                <w:sz w:val="28"/>
                <w:szCs w:val="28"/>
              </w:rPr>
              <w:t>Другие вопросы в области национальной экономики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103,2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Муниципальная программа «Комплексное и устойчивое развитие Придорож</w:t>
            </w:r>
            <w:r>
              <w:rPr>
                <w:rFonts w:ascii="Times New Roman" w:hAnsi="Times New Roman"/>
                <w:sz w:val="28"/>
                <w:szCs w:val="28"/>
              </w:rPr>
              <w:t>ного сельского поселения Каневского района в сфере строительства и архитектуры»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05 0 00 00000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90,0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Подготовка землеустроительной документации на территории Придорожного сельского поселения Каневского района</w:t>
            </w:r>
          </w:p>
          <w:p w:rsidR="00000000" w:rsidRDefault="00235DE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05 0 01 00000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90,0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Разви</w:t>
            </w:r>
            <w:r>
              <w:rPr>
                <w:rFonts w:ascii="Times New Roman" w:hAnsi="Times New Roman"/>
                <w:sz w:val="28"/>
                <w:szCs w:val="28"/>
              </w:rPr>
              <w:t>тие Придорожного сельского поселения Каневского района в сфере строительства, архитектуры, землеустройства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05 0 01 10100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90,0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05 0 01 10100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90,0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 xml:space="preserve">Обеспечение деятельности администрации </w:t>
            </w:r>
          </w:p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Придорожного сельского поселения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  <w:lang w:val="en-US"/>
              </w:rPr>
              <w:t>52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13,2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  <w:lang w:val="en-US"/>
              </w:rPr>
              <w:t>Отдельные непрограммные направления деятельности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13,2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Мероприятия направленные на решение вопросов местного значения в части п</w:t>
            </w:r>
            <w:r>
              <w:rPr>
                <w:rFonts w:ascii="Times New Roman" w:hAnsi="Times New Roman"/>
                <w:sz w:val="28"/>
                <w:szCs w:val="28"/>
              </w:rPr>
              <w:t>одготовки и утверждения документов территориального планирования, утверждения правил землепользования  и застройки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40020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13,2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40020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13,2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Жилищно-коммунальное хозяйство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05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850,9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pPr>
              <w:snapToGrid w:val="0"/>
            </w:pPr>
            <w:r>
              <w:rPr>
                <w:rFonts w:ascii="Times New Roman" w:hAnsi="Times New Roman"/>
                <w:sz w:val="28"/>
                <w:szCs w:val="28"/>
                <w:lang/>
              </w:rPr>
              <w:t>Коммунальное хозяйство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/>
              </w:rPr>
              <w:t>05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/>
              </w:rPr>
              <w:t>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lang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147,8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pPr>
              <w:snapToGrid w:val="0"/>
            </w:pPr>
            <w:r>
              <w:rPr>
                <w:rFonts w:ascii="Times New Roman" w:hAnsi="Times New Roman"/>
                <w:sz w:val="28"/>
                <w:szCs w:val="28"/>
                <w:lang/>
              </w:rPr>
              <w:t>Муниципальная программа «</w:t>
            </w:r>
            <w:r>
              <w:rPr>
                <w:rFonts w:ascii="Times New Roman" w:hAnsi="Times New Roman"/>
                <w:sz w:val="28"/>
                <w:szCs w:val="28"/>
              </w:rPr>
              <w:t>Развитие жилищно-коммунального хозяйства Придорожного сельского поселения Каневского района» на 2017-2019 годы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/>
              </w:rPr>
              <w:t>05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/>
              </w:rPr>
              <w:t>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/>
              </w:rPr>
              <w:t>11 0 00 00</w:t>
            </w:r>
            <w:r>
              <w:rPr>
                <w:rFonts w:ascii="Times New Roman" w:hAnsi="Times New Roman"/>
                <w:sz w:val="28"/>
                <w:szCs w:val="28"/>
                <w:lang/>
              </w:rPr>
              <w:t>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lang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/>
              </w:rPr>
              <w:t>147,8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pPr>
              <w:snapToGrid w:val="0"/>
            </w:pPr>
            <w:r>
              <w:rPr>
                <w:rFonts w:ascii="Times New Roman" w:hAnsi="Times New Roman"/>
                <w:sz w:val="28"/>
                <w:szCs w:val="28"/>
              </w:rPr>
              <w:t>Развитие водоснабжения населенных пунктов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/>
              </w:rPr>
              <w:t>05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/>
              </w:rPr>
              <w:t>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/>
              </w:rPr>
              <w:t>11 0 01 00000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lang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/>
              </w:rPr>
              <w:t>147,8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pPr>
              <w:snapToGrid w:val="0"/>
            </w:pPr>
            <w:r>
              <w:rPr>
                <w:rFonts w:ascii="Times New Roman" w:hAnsi="Times New Roman"/>
                <w:sz w:val="28"/>
                <w:szCs w:val="28"/>
              </w:rPr>
              <w:t>Мероприятия по ремонту водопроводов   в  населенных пунктах поселения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/>
              </w:rPr>
              <w:t>05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/>
              </w:rPr>
              <w:t>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/>
              </w:rPr>
              <w:t>11 0 01 10290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lang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/>
              </w:rPr>
              <w:t>147,8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pPr>
              <w:snapToGrid w:val="0"/>
            </w:pPr>
            <w:r>
              <w:rPr>
                <w:rFonts w:ascii="Times New Roman" w:hAnsi="Times New Roman"/>
                <w:sz w:val="28"/>
                <w:szCs w:val="28"/>
              </w:rPr>
              <w:t>Закупка товаров, работ и услуг для обеспечения государственных (муни</w:t>
            </w:r>
            <w:r>
              <w:rPr>
                <w:rFonts w:ascii="Times New Roman" w:hAnsi="Times New Roman"/>
                <w:sz w:val="28"/>
                <w:szCs w:val="28"/>
              </w:rPr>
              <w:t>ципальных) нужд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/>
              </w:rPr>
              <w:t>05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/>
              </w:rPr>
              <w:t>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/>
              </w:rPr>
              <w:t>11 0 01 10290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/>
              </w:rPr>
              <w:t>200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/>
              </w:rPr>
              <w:t>147,8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b/>
                <w:sz w:val="28"/>
                <w:szCs w:val="28"/>
              </w:rPr>
              <w:t>Благоустройство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  <w:lang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  <w:lang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  <w:lang/>
              </w:rPr>
              <w:t>703,1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Муниципальная программа «Развитие благоустройства на территории Придорожного сельского поселения Каневского района»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06 0 00 00000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703,1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Озеленение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6 0 02 00000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5,0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Мероприятия в области озеленения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06 0 02 10140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5,0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06 0 02 10140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5,0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Организация и содержание мест захоронения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06 0 </w:t>
            </w:r>
            <w:r>
              <w:rPr>
                <w:rFonts w:ascii="Times New Roman" w:hAnsi="Times New Roman"/>
                <w:sz w:val="28"/>
                <w:szCs w:val="28"/>
              </w:rPr>
              <w:t>03 00000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77,8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Мероприятия в области организации и содержания мест захоронения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06 0 03 10150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77,8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06 0 03 10150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77,8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Другие мероприятия в област</w:t>
            </w:r>
            <w:r>
              <w:rPr>
                <w:rFonts w:ascii="Times New Roman" w:hAnsi="Times New Roman"/>
                <w:sz w:val="28"/>
                <w:szCs w:val="28"/>
              </w:rPr>
              <w:t>и благоустройства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06 0 05 00000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620,3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Мероприятия в области благоустройства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06 0 05 10170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620,3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06 0 05 10170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620,3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Культура, кинемат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ография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08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6570,9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Культура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6570,9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Муниципальная программа «Развитие культуры и кинематографии в Придорожном сельском поселении Каневского района»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07 0 00 00000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5740,9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Дворцы и дома культуры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07 0 01 00000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5725,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Выполнение муниципального задания, в том числе содержание имущества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07 0 01 00590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5679,5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 xml:space="preserve">Предоставление субсидий бюджетным, автономным учреждениям и иным некоммерческим организациям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07 0 01 00590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5679,5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 xml:space="preserve">Компенсация расходов </w:t>
            </w:r>
            <w:r>
              <w:rPr>
                <w:rFonts w:ascii="Times New Roman" w:hAnsi="Times New Roman"/>
                <w:sz w:val="28"/>
                <w:szCs w:val="28"/>
              </w:rPr>
              <w:t>на оплату жилых помещений, отопления и освещения работникам, муниципальных учреждений, проживающих в сельской местности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07 0 01 10190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46,3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 xml:space="preserve">Предоставление субсидий бюджетным, автономным учреждениям и иным некоммерческим организациям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07 0 01 10190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46,3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  <w:lang/>
              </w:rPr>
              <w:t xml:space="preserve">Развитие материально-технической базы учреждений культуры Придорожного сельского поселения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07 0 030 0000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15,1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  <w:lang/>
              </w:rPr>
              <w:t>Мероприятия, направленные на укрепление материально- технической базы учреждений культуры Придорожного сельск</w:t>
            </w:r>
            <w:r>
              <w:rPr>
                <w:rFonts w:ascii="Times New Roman" w:hAnsi="Times New Roman"/>
                <w:sz w:val="28"/>
                <w:szCs w:val="28"/>
                <w:lang/>
              </w:rPr>
              <w:t xml:space="preserve">ого поселения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07 0 031 0200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15,1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Муниципальная программа «Развитие библиотечной системы в Придорожном сельском поселении Каневского района»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08 0 00 00000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830,0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Развитие библиотечной системы Придорожного сельского поселения Канев</w:t>
            </w:r>
            <w:r>
              <w:rPr>
                <w:rFonts w:ascii="Times New Roman" w:hAnsi="Times New Roman"/>
                <w:sz w:val="28"/>
                <w:szCs w:val="28"/>
              </w:rPr>
              <w:t>ского района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08 0 01 00000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827,0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Выполнение муниципального задания, в том числе содержание имущества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08 0 01 00590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827,0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 xml:space="preserve">Предоставление субсидий бюджетным, автономным учреждениям и иным некоммерческим организациям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08 0 </w:t>
            </w:r>
            <w:r>
              <w:rPr>
                <w:rFonts w:ascii="Times New Roman" w:hAnsi="Times New Roman"/>
                <w:sz w:val="28"/>
                <w:szCs w:val="28"/>
              </w:rPr>
              <w:t>01 00590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815,8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Компенсация расходов на оплату жилых помещений, отопления и освещения работникам, муниципальных учреждений, проживающих в сельской местности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08 0 01 10190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11,2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Предоставление субсидий бюджетным, автономным учреждениям и иным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некоммерческим организациям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08 0 01 10190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11,2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  <w:lang/>
              </w:rPr>
              <w:t xml:space="preserve">Развитие материально-технической базы учреждений культуры Придорожного сельского поселения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08 0 030 0000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3,0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  <w:lang/>
              </w:rPr>
              <w:t>Мероприятия, направленные на укрепление материально- технической базы</w:t>
            </w:r>
            <w:r>
              <w:rPr>
                <w:rFonts w:ascii="Times New Roman" w:hAnsi="Times New Roman"/>
                <w:sz w:val="28"/>
                <w:szCs w:val="28"/>
                <w:lang/>
              </w:rPr>
              <w:t xml:space="preserve"> учреждений культуры Придорожного сельского поселения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08 0 031 0200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3,0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b/>
                <w:sz w:val="28"/>
                <w:szCs w:val="28"/>
              </w:rPr>
              <w:t>Социальная политика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156,4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Пенсионное обеспечение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61 0 00 00000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156,4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 xml:space="preserve">Доплаты к пенсиям, дополнительное пенсионное обеспечение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61 1 0</w:t>
            </w:r>
            <w:r>
              <w:rPr>
                <w:rFonts w:ascii="Times New Roman" w:hAnsi="Times New Roman"/>
                <w:sz w:val="28"/>
                <w:szCs w:val="28"/>
              </w:rPr>
              <w:t>0 00000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156,4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Дополнительное материальное обеспечение к пенсии Социальное обеспечение и иные выплаты населению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61 1 00 10240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156,4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Социальное обеспечение и иные выплаты населению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61 1 00 10240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300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156,4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Физическая культура и спорт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124,4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Массовый спорт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124,4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 xml:space="preserve">Муниципальная программа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«Развитие физической культуры и спорта»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09 0 00 00000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124,4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 xml:space="preserve">Обеспечение выполнения функций в области физической культуры и спорта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09 0 01 00000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124,4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Раз</w:t>
            </w:r>
            <w:r>
              <w:rPr>
                <w:rFonts w:ascii="Times New Roman" w:hAnsi="Times New Roman"/>
                <w:sz w:val="28"/>
                <w:szCs w:val="28"/>
              </w:rPr>
              <w:t>витие физической культуры и массового спорта в Придорожном сельском поселении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09 0 01 10210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124,4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09 0 01 10210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124,4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pPr>
              <w:snapToGrid w:val="0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Обслуживание государственно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го и муниципального долга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0,7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pPr>
              <w:snapToGrid w:val="0"/>
            </w:pPr>
            <w:r>
              <w:rPr>
                <w:rFonts w:ascii="Times New Roman" w:hAnsi="Times New Roman"/>
                <w:sz w:val="28"/>
                <w:szCs w:val="28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0,7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pPr>
              <w:snapToGrid w:val="0"/>
            </w:pPr>
            <w:r>
              <w:rPr>
                <w:rFonts w:ascii="Times New Roman" w:hAnsi="Times New Roman"/>
                <w:sz w:val="28"/>
                <w:szCs w:val="28"/>
              </w:rPr>
              <w:t>Управление финансами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63 0 00 00000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0,7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pPr>
              <w:snapToGrid w:val="0"/>
            </w:pPr>
            <w:r>
              <w:rPr>
                <w:rFonts w:ascii="Times New Roman" w:hAnsi="Times New Roman"/>
                <w:sz w:val="28"/>
                <w:szCs w:val="28"/>
              </w:rPr>
              <w:t>Обслуживание государственного и муниципального долга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63 2 00 00000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0,7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pPr>
              <w:snapToGrid w:val="0"/>
            </w:pPr>
            <w:r>
              <w:rPr>
                <w:rFonts w:ascii="Times New Roman" w:hAnsi="Times New Roman"/>
                <w:sz w:val="28"/>
                <w:szCs w:val="28"/>
              </w:rPr>
              <w:t>Процентные платежи по муниципальному долгу муниципального образования Придорожное сельское поселение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63 2 00 10220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0,7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5DE7">
            <w:pPr>
              <w:snapToGrid w:val="0"/>
            </w:pPr>
            <w:r>
              <w:rPr>
                <w:rFonts w:ascii="Times New Roman" w:hAnsi="Times New Roman"/>
                <w:sz w:val="28"/>
                <w:szCs w:val="28"/>
              </w:rPr>
              <w:t>Обслуживание государственного (муниципального) долга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63 2 00 10220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700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0,7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b/>
                <w:sz w:val="28"/>
                <w:szCs w:val="28"/>
              </w:rPr>
              <w:t>Всего рас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ходов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16 905,7</w:t>
            </w:r>
          </w:p>
        </w:tc>
      </w:tr>
    </w:tbl>
    <w:p w:rsidR="00000000" w:rsidRDefault="00235DE7">
      <w:pPr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000000" w:rsidRDefault="00235DE7">
      <w:pPr>
        <w:tabs>
          <w:tab w:val="left" w:pos="4962"/>
          <w:tab w:val="left" w:pos="9653"/>
        </w:tabs>
        <w:ind w:left="5103" w:hanging="141"/>
        <w:rPr>
          <w:rFonts w:ascii="Times New Roman" w:hAnsi="Times New Roman"/>
          <w:sz w:val="28"/>
          <w:szCs w:val="28"/>
        </w:rPr>
      </w:pPr>
    </w:p>
    <w:p w:rsidR="00000000" w:rsidRDefault="00235DE7">
      <w:pPr>
        <w:tabs>
          <w:tab w:val="left" w:pos="4962"/>
          <w:tab w:val="left" w:pos="9653"/>
        </w:tabs>
        <w:ind w:left="5103" w:hanging="141"/>
      </w:pPr>
      <w:r>
        <w:rPr>
          <w:rFonts w:ascii="Times New Roman" w:hAnsi="Times New Roman"/>
          <w:sz w:val="28"/>
          <w:szCs w:val="28"/>
        </w:rPr>
        <w:t>Приложение № 8</w:t>
      </w:r>
    </w:p>
    <w:p w:rsidR="00000000" w:rsidRDefault="00235DE7">
      <w:pPr>
        <w:tabs>
          <w:tab w:val="left" w:pos="4820"/>
          <w:tab w:val="left" w:pos="9653"/>
        </w:tabs>
        <w:ind w:left="4962"/>
      </w:pPr>
      <w:r>
        <w:rPr>
          <w:rFonts w:ascii="Times New Roman" w:hAnsi="Times New Roman"/>
          <w:sz w:val="28"/>
          <w:szCs w:val="28"/>
        </w:rPr>
        <w:t>к решению  Совета Придорожного сельского поселения Каневского района «О бюджете Придорожного сельского поселения Каневского района на 2019 год»  от 21.12.2018 года  № 170</w:t>
      </w:r>
    </w:p>
    <w:p w:rsidR="00000000" w:rsidRDefault="00235DE7">
      <w:pPr>
        <w:tabs>
          <w:tab w:val="left" w:pos="5103"/>
          <w:tab w:val="left" w:pos="9653"/>
        </w:tabs>
        <w:rPr>
          <w:rFonts w:ascii="Times New Roman" w:hAnsi="Times New Roman"/>
          <w:sz w:val="28"/>
          <w:szCs w:val="28"/>
        </w:rPr>
      </w:pPr>
    </w:p>
    <w:p w:rsidR="00000000" w:rsidRDefault="00235DE7">
      <w:pPr>
        <w:tabs>
          <w:tab w:val="left" w:pos="0"/>
          <w:tab w:val="left" w:pos="4550"/>
        </w:tabs>
        <w:jc w:val="center"/>
      </w:pPr>
      <w:r>
        <w:rPr>
          <w:rFonts w:ascii="Times New Roman" w:hAnsi="Times New Roman"/>
          <w:sz w:val="28"/>
          <w:szCs w:val="28"/>
        </w:rPr>
        <w:t>Источники внутреннего финансирования дефицита</w:t>
      </w:r>
    </w:p>
    <w:p w:rsidR="00000000" w:rsidRDefault="00235DE7">
      <w:pPr>
        <w:jc w:val="center"/>
      </w:pPr>
      <w:r>
        <w:rPr>
          <w:rFonts w:ascii="Times New Roman" w:hAnsi="Times New Roman"/>
          <w:sz w:val="28"/>
          <w:szCs w:val="28"/>
        </w:rPr>
        <w:t xml:space="preserve">бюджета Придорожного сельского поселения Каневского района, перечень статей и видов источников финансирования дефицитов бюджета </w:t>
      </w:r>
    </w:p>
    <w:p w:rsidR="00000000" w:rsidRDefault="00235DE7">
      <w:pPr>
        <w:jc w:val="center"/>
      </w:pPr>
      <w:r>
        <w:rPr>
          <w:rFonts w:ascii="Times New Roman" w:eastAsia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на 2019 год</w:t>
      </w:r>
    </w:p>
    <w:p w:rsidR="00000000" w:rsidRDefault="00235DE7">
      <w:pPr>
        <w:jc w:val="center"/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>тыс. руб.</w:t>
      </w:r>
    </w:p>
    <w:p w:rsidR="00000000" w:rsidRDefault="00235DE7">
      <w:pPr>
        <w:jc w:val="center"/>
      </w:pPr>
    </w:p>
    <w:tbl>
      <w:tblPr>
        <w:tblW w:w="0" w:type="auto"/>
        <w:tblInd w:w="-122" w:type="dxa"/>
        <w:tblLayout w:type="fixed"/>
        <w:tblLook w:val="0000" w:firstRow="0" w:lastRow="0" w:firstColumn="0" w:lastColumn="0" w:noHBand="0" w:noVBand="0"/>
      </w:tblPr>
      <w:tblGrid>
        <w:gridCol w:w="3044"/>
        <w:gridCol w:w="5805"/>
        <w:gridCol w:w="1326"/>
      </w:tblGrid>
      <w:tr w:rsidR="00000000">
        <w:trPr>
          <w:trHeight w:val="639"/>
        </w:trPr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коды</w:t>
            </w:r>
          </w:p>
        </w:tc>
        <w:tc>
          <w:tcPr>
            <w:tcW w:w="5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Наименование групп, подгрупп, статей, подстатей, элементов, программ (подпрограмм), </w:t>
            </w:r>
            <w:r>
              <w:rPr>
                <w:rFonts w:ascii="Times New Roman" w:hAnsi="Times New Roman"/>
                <w:spacing w:val="-6"/>
                <w:sz w:val="28"/>
                <w:szCs w:val="28"/>
              </w:rPr>
              <w:t>кодов экономической классификации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источников внутреннего финансирования дефицита бюджета 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Сумма</w:t>
            </w:r>
          </w:p>
        </w:tc>
      </w:tr>
      <w:tr w:rsidR="00000000">
        <w:trPr>
          <w:trHeight w:val="300"/>
        </w:trPr>
        <w:tc>
          <w:tcPr>
            <w:tcW w:w="30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8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000000">
        <w:trPr>
          <w:trHeight w:val="510"/>
        </w:trPr>
        <w:tc>
          <w:tcPr>
            <w:tcW w:w="30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90 00 00 00 00 0000 000</w:t>
            </w:r>
          </w:p>
        </w:tc>
        <w:tc>
          <w:tcPr>
            <w:tcW w:w="58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pPr>
              <w:snapToGrid w:val="0"/>
            </w:pPr>
            <w:r>
              <w:rPr>
                <w:rFonts w:ascii="Times New Roman" w:hAnsi="Times New Roman"/>
                <w:sz w:val="28"/>
                <w:szCs w:val="28"/>
              </w:rPr>
              <w:t>Источники финансирования деф</w:t>
            </w:r>
            <w:r>
              <w:rPr>
                <w:rFonts w:ascii="Times New Roman" w:hAnsi="Times New Roman"/>
                <w:sz w:val="28"/>
                <w:szCs w:val="28"/>
              </w:rPr>
              <w:t>ицита бюджетов - всего</w:t>
            </w:r>
          </w:p>
        </w:tc>
        <w:tc>
          <w:tcPr>
            <w:tcW w:w="13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643,1</w:t>
            </w:r>
          </w:p>
        </w:tc>
      </w:tr>
      <w:tr w:rsidR="00000000">
        <w:trPr>
          <w:trHeight w:val="510"/>
        </w:trPr>
        <w:tc>
          <w:tcPr>
            <w:tcW w:w="30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01 00 00 00 00 0000 000</w:t>
            </w:r>
          </w:p>
        </w:tc>
        <w:tc>
          <w:tcPr>
            <w:tcW w:w="58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pPr>
              <w:snapToGrid w:val="0"/>
            </w:pPr>
            <w:r>
              <w:rPr>
                <w:rFonts w:ascii="Times New Roman" w:hAnsi="Times New Roman"/>
                <w:sz w:val="28"/>
                <w:szCs w:val="28"/>
              </w:rPr>
              <w:t>Источники внутреннего финансирования дефицитов бюджетов</w:t>
            </w:r>
          </w:p>
        </w:tc>
        <w:tc>
          <w:tcPr>
            <w:tcW w:w="13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643,1</w:t>
            </w:r>
          </w:p>
        </w:tc>
      </w:tr>
      <w:tr w:rsidR="00000000">
        <w:trPr>
          <w:trHeight w:val="510"/>
        </w:trPr>
        <w:tc>
          <w:tcPr>
            <w:tcW w:w="30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01 03 00 00 00 0000 000</w:t>
            </w:r>
          </w:p>
        </w:tc>
        <w:tc>
          <w:tcPr>
            <w:tcW w:w="58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pPr>
              <w:snapToGrid w:val="0"/>
            </w:pPr>
            <w:r>
              <w:rPr>
                <w:rFonts w:ascii="Times New Roman" w:hAnsi="Times New Roman"/>
                <w:sz w:val="28"/>
                <w:szCs w:val="28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3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400,0</w:t>
            </w:r>
          </w:p>
        </w:tc>
      </w:tr>
      <w:tr w:rsidR="00000000">
        <w:trPr>
          <w:trHeight w:val="510"/>
        </w:trPr>
        <w:tc>
          <w:tcPr>
            <w:tcW w:w="30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01 03 01 00 00 0000 000</w:t>
            </w:r>
          </w:p>
        </w:tc>
        <w:tc>
          <w:tcPr>
            <w:tcW w:w="58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pPr>
              <w:snapToGrid w:val="0"/>
            </w:pPr>
            <w:r>
              <w:rPr>
                <w:rFonts w:ascii="Times New Roman" w:hAnsi="Times New Roman"/>
                <w:sz w:val="28"/>
                <w:szCs w:val="28"/>
              </w:rPr>
              <w:t>Получени</w:t>
            </w:r>
            <w:r>
              <w:rPr>
                <w:rFonts w:ascii="Times New Roman" w:hAnsi="Times New Roman"/>
                <w:sz w:val="28"/>
                <w:szCs w:val="28"/>
              </w:rPr>
              <w:t>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3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400,0</w:t>
            </w:r>
          </w:p>
        </w:tc>
      </w:tr>
      <w:tr w:rsidR="00000000">
        <w:trPr>
          <w:trHeight w:val="510"/>
        </w:trPr>
        <w:tc>
          <w:tcPr>
            <w:tcW w:w="30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01 03 01 00 00 0000 700</w:t>
            </w:r>
          </w:p>
        </w:tc>
        <w:tc>
          <w:tcPr>
            <w:tcW w:w="58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pPr>
              <w:snapToGrid w:val="0"/>
            </w:pPr>
            <w:r>
              <w:rPr>
                <w:rFonts w:ascii="Times New Roman" w:hAnsi="Times New Roman"/>
                <w:sz w:val="28"/>
                <w:szCs w:val="28"/>
              </w:rPr>
              <w:t>Бюджетные кредиты от других бюджетов бюджетной системы Российской Федерации в валюте  Российской Федерации</w:t>
            </w:r>
          </w:p>
        </w:tc>
        <w:tc>
          <w:tcPr>
            <w:tcW w:w="13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1038,0</w:t>
            </w:r>
          </w:p>
        </w:tc>
      </w:tr>
      <w:tr w:rsidR="00000000">
        <w:trPr>
          <w:trHeight w:val="510"/>
        </w:trPr>
        <w:tc>
          <w:tcPr>
            <w:tcW w:w="30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spacing w:after="20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1 03 01 00 10 0000 710</w:t>
            </w:r>
          </w:p>
        </w:tc>
        <w:tc>
          <w:tcPr>
            <w:tcW w:w="58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pPr>
              <w:snapToGrid w:val="0"/>
            </w:pPr>
            <w:r>
              <w:rPr>
                <w:rFonts w:ascii="Times New Roman" w:hAnsi="Times New Roman"/>
                <w:sz w:val="28"/>
                <w:szCs w:val="28"/>
              </w:rPr>
              <w:t>Получение кредитов от других бюджетов бюджетной системы Российской Федерации бюджетами сельских поселений в валюте  Российской Федерации</w:t>
            </w:r>
          </w:p>
        </w:tc>
        <w:tc>
          <w:tcPr>
            <w:tcW w:w="13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1038,0</w:t>
            </w:r>
          </w:p>
        </w:tc>
      </w:tr>
      <w:tr w:rsidR="00000000">
        <w:trPr>
          <w:trHeight w:val="510"/>
        </w:trPr>
        <w:tc>
          <w:tcPr>
            <w:tcW w:w="30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01 03 01 00 00 0000 800</w:t>
            </w:r>
          </w:p>
        </w:tc>
        <w:tc>
          <w:tcPr>
            <w:tcW w:w="58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pPr>
              <w:snapToGrid w:val="0"/>
            </w:pPr>
            <w:r>
              <w:rPr>
                <w:rFonts w:ascii="Times New Roman" w:hAnsi="Times New Roman"/>
                <w:sz w:val="28"/>
                <w:szCs w:val="28"/>
              </w:rPr>
              <w:t>Погашение бюджетных кредитов, полученных от других бюджетов бюдж</w:t>
            </w:r>
            <w:r>
              <w:rPr>
                <w:rFonts w:ascii="Times New Roman" w:hAnsi="Times New Roman"/>
                <w:sz w:val="28"/>
                <w:szCs w:val="28"/>
              </w:rPr>
              <w:t>етной системы Российской Федерации в валюте  Российской Федерации</w:t>
            </w:r>
          </w:p>
        </w:tc>
        <w:tc>
          <w:tcPr>
            <w:tcW w:w="13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35DE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638,0</w:t>
            </w:r>
          </w:p>
        </w:tc>
      </w:tr>
      <w:tr w:rsidR="00000000">
        <w:trPr>
          <w:trHeight w:val="510"/>
        </w:trPr>
        <w:tc>
          <w:tcPr>
            <w:tcW w:w="30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spacing w:after="20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01 03 01 00 10 0000 810</w:t>
            </w:r>
          </w:p>
        </w:tc>
        <w:tc>
          <w:tcPr>
            <w:tcW w:w="58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pPr>
              <w:snapToGrid w:val="0"/>
            </w:pPr>
            <w:r>
              <w:rPr>
                <w:rFonts w:ascii="Times New Roman" w:hAnsi="Times New Roman"/>
                <w:sz w:val="28"/>
                <w:szCs w:val="28"/>
              </w:rPr>
              <w:t>Погашение бюджетами кредитов от других бюджетов бюджетной системы Российской Федерации бюджетами в валюте  Российской Федерации</w:t>
            </w:r>
          </w:p>
        </w:tc>
        <w:tc>
          <w:tcPr>
            <w:tcW w:w="13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638,0</w:t>
            </w:r>
          </w:p>
        </w:tc>
      </w:tr>
      <w:tr w:rsidR="00000000">
        <w:trPr>
          <w:trHeight w:val="510"/>
        </w:trPr>
        <w:tc>
          <w:tcPr>
            <w:tcW w:w="30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01 05 00 00 00 0000 000</w:t>
            </w:r>
          </w:p>
        </w:tc>
        <w:tc>
          <w:tcPr>
            <w:tcW w:w="58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pPr>
              <w:snapToGrid w:val="0"/>
            </w:pPr>
            <w:r>
              <w:rPr>
                <w:rFonts w:ascii="Times New Roman" w:hAnsi="Times New Roman"/>
                <w:sz w:val="28"/>
                <w:szCs w:val="28"/>
              </w:rPr>
              <w:t>Изменение остатков средств на счетах по учету  средств бюджетов</w:t>
            </w:r>
          </w:p>
        </w:tc>
        <w:tc>
          <w:tcPr>
            <w:tcW w:w="13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243,1</w:t>
            </w:r>
          </w:p>
        </w:tc>
      </w:tr>
      <w:tr w:rsidR="00000000">
        <w:trPr>
          <w:trHeight w:val="510"/>
        </w:trPr>
        <w:tc>
          <w:tcPr>
            <w:tcW w:w="30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01 05 00 00 00 0000 500</w:t>
            </w:r>
          </w:p>
        </w:tc>
        <w:tc>
          <w:tcPr>
            <w:tcW w:w="58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pPr>
              <w:snapToGrid w:val="0"/>
            </w:pPr>
            <w:r>
              <w:rPr>
                <w:rFonts w:ascii="Times New Roman" w:hAnsi="Times New Roman"/>
                <w:sz w:val="28"/>
                <w:szCs w:val="28"/>
              </w:rPr>
              <w:t>Увеличение остатков средств бюджетов</w:t>
            </w:r>
          </w:p>
        </w:tc>
        <w:tc>
          <w:tcPr>
            <w:tcW w:w="13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17</w:t>
            </w: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/>
                <w:sz w:val="28"/>
                <w:szCs w:val="28"/>
              </w:rPr>
              <w:t>0,6</w:t>
            </w:r>
          </w:p>
        </w:tc>
      </w:tr>
      <w:tr w:rsidR="00000000">
        <w:trPr>
          <w:trHeight w:val="510"/>
        </w:trPr>
        <w:tc>
          <w:tcPr>
            <w:tcW w:w="30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01 05 02 00 00 0000 500</w:t>
            </w:r>
          </w:p>
        </w:tc>
        <w:tc>
          <w:tcPr>
            <w:tcW w:w="58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pPr>
              <w:snapToGrid w:val="0"/>
            </w:pPr>
            <w:r>
              <w:rPr>
                <w:rFonts w:ascii="Times New Roman" w:hAnsi="Times New Roman"/>
                <w:sz w:val="28"/>
                <w:szCs w:val="28"/>
              </w:rPr>
              <w:t>Увеличение прочих остатков средств бюджетов</w:t>
            </w:r>
          </w:p>
        </w:tc>
        <w:tc>
          <w:tcPr>
            <w:tcW w:w="13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17</w:t>
            </w: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/>
                <w:sz w:val="28"/>
                <w:szCs w:val="28"/>
              </w:rPr>
              <w:t>0,6</w:t>
            </w:r>
          </w:p>
        </w:tc>
      </w:tr>
      <w:tr w:rsidR="00000000">
        <w:trPr>
          <w:trHeight w:val="510"/>
        </w:trPr>
        <w:tc>
          <w:tcPr>
            <w:tcW w:w="30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01 05 02 01 00 0000 510</w:t>
            </w:r>
          </w:p>
        </w:tc>
        <w:tc>
          <w:tcPr>
            <w:tcW w:w="58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pPr>
              <w:snapToGrid w:val="0"/>
            </w:pPr>
            <w:r>
              <w:rPr>
                <w:rFonts w:ascii="Times New Roman" w:hAnsi="Times New Roman"/>
                <w:sz w:val="28"/>
                <w:szCs w:val="28"/>
              </w:rPr>
              <w:t>Увеличение про</w:t>
            </w:r>
            <w:r>
              <w:rPr>
                <w:rFonts w:ascii="Times New Roman" w:hAnsi="Times New Roman"/>
                <w:sz w:val="28"/>
                <w:szCs w:val="28"/>
              </w:rPr>
              <w:t>чих остатков денежных средств бюджетов</w:t>
            </w:r>
          </w:p>
        </w:tc>
        <w:tc>
          <w:tcPr>
            <w:tcW w:w="13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17</w:t>
            </w: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/>
                <w:sz w:val="28"/>
                <w:szCs w:val="28"/>
              </w:rPr>
              <w:t>0,6</w:t>
            </w:r>
          </w:p>
        </w:tc>
      </w:tr>
      <w:tr w:rsidR="00000000">
        <w:trPr>
          <w:trHeight w:val="510"/>
        </w:trPr>
        <w:tc>
          <w:tcPr>
            <w:tcW w:w="30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01 05 02 01 10 0000 510</w:t>
            </w:r>
          </w:p>
        </w:tc>
        <w:tc>
          <w:tcPr>
            <w:tcW w:w="58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pPr>
              <w:snapToGrid w:val="0"/>
            </w:pPr>
            <w:r>
              <w:rPr>
                <w:rFonts w:ascii="Times New Roman" w:hAnsi="Times New Roman"/>
                <w:sz w:val="28"/>
                <w:szCs w:val="28"/>
              </w:rPr>
              <w:t>Увеличение прочих остатков денежных средств бюджетов сельских  поселений</w:t>
            </w:r>
          </w:p>
        </w:tc>
        <w:tc>
          <w:tcPr>
            <w:tcW w:w="13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17</w:t>
            </w: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/>
                <w:sz w:val="28"/>
                <w:szCs w:val="28"/>
              </w:rPr>
              <w:t>0,6</w:t>
            </w:r>
          </w:p>
        </w:tc>
      </w:tr>
      <w:tr w:rsidR="00000000">
        <w:trPr>
          <w:trHeight w:val="510"/>
        </w:trPr>
        <w:tc>
          <w:tcPr>
            <w:tcW w:w="30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01 05 00 00 00 0000 600</w:t>
            </w:r>
          </w:p>
        </w:tc>
        <w:tc>
          <w:tcPr>
            <w:tcW w:w="58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</w:pPr>
            <w:r>
              <w:rPr>
                <w:rFonts w:ascii="Times New Roman" w:hAnsi="Times New Roman"/>
                <w:sz w:val="28"/>
                <w:szCs w:val="28"/>
              </w:rPr>
              <w:t>Уменьшение остатков средств бюджетов</w:t>
            </w:r>
          </w:p>
        </w:tc>
        <w:tc>
          <w:tcPr>
            <w:tcW w:w="13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175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3,7</w:t>
            </w:r>
          </w:p>
        </w:tc>
      </w:tr>
      <w:tr w:rsidR="00000000">
        <w:trPr>
          <w:trHeight w:val="510"/>
        </w:trPr>
        <w:tc>
          <w:tcPr>
            <w:tcW w:w="30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01 05 02 00 00 0000 600</w:t>
            </w:r>
          </w:p>
        </w:tc>
        <w:tc>
          <w:tcPr>
            <w:tcW w:w="58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</w:pPr>
            <w:r>
              <w:rPr>
                <w:rFonts w:ascii="Times New Roman" w:hAnsi="Times New Roman"/>
                <w:sz w:val="28"/>
                <w:szCs w:val="28"/>
              </w:rPr>
              <w:t>Уменьшен</w:t>
            </w:r>
            <w:r>
              <w:rPr>
                <w:rFonts w:ascii="Times New Roman" w:hAnsi="Times New Roman"/>
                <w:sz w:val="28"/>
                <w:szCs w:val="28"/>
              </w:rPr>
              <w:t>ие прочих остатков средств бюджетов</w:t>
            </w:r>
          </w:p>
        </w:tc>
        <w:tc>
          <w:tcPr>
            <w:tcW w:w="13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175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3,7</w:t>
            </w:r>
          </w:p>
        </w:tc>
      </w:tr>
      <w:tr w:rsidR="00000000">
        <w:trPr>
          <w:trHeight w:val="510"/>
        </w:trPr>
        <w:tc>
          <w:tcPr>
            <w:tcW w:w="30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01 05 02 01 00 0000 610</w:t>
            </w:r>
          </w:p>
        </w:tc>
        <w:tc>
          <w:tcPr>
            <w:tcW w:w="58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tabs>
                <w:tab w:val="left" w:pos="2772"/>
              </w:tabs>
              <w:snapToGrid w:val="0"/>
            </w:pPr>
            <w:r>
              <w:rPr>
                <w:rFonts w:ascii="Times New Roman" w:hAnsi="Times New Roman"/>
                <w:sz w:val="28"/>
                <w:szCs w:val="28"/>
              </w:rPr>
              <w:t>Уменьшение прочих остатков денежных средств бюджетов</w:t>
            </w:r>
          </w:p>
        </w:tc>
        <w:tc>
          <w:tcPr>
            <w:tcW w:w="13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175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3,7</w:t>
            </w:r>
          </w:p>
        </w:tc>
      </w:tr>
      <w:tr w:rsidR="00000000">
        <w:trPr>
          <w:trHeight w:val="510"/>
        </w:trPr>
        <w:tc>
          <w:tcPr>
            <w:tcW w:w="30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01 05 02 01 10 0000 610</w:t>
            </w:r>
          </w:p>
        </w:tc>
        <w:tc>
          <w:tcPr>
            <w:tcW w:w="58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35DE7">
            <w:pPr>
              <w:snapToGrid w:val="0"/>
            </w:pPr>
            <w:r>
              <w:rPr>
                <w:rFonts w:ascii="Times New Roman" w:hAnsi="Times New Roman"/>
                <w:sz w:val="28"/>
                <w:szCs w:val="28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3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</w:rPr>
              <w:t>175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3,7</w:t>
            </w:r>
          </w:p>
        </w:tc>
      </w:tr>
    </w:tbl>
    <w:p w:rsidR="00000000" w:rsidRDefault="00235DE7">
      <w:pPr>
        <w:jc w:val="center"/>
        <w:rPr>
          <w:rFonts w:ascii="Times New Roman" w:hAnsi="Times New Roman"/>
          <w:sz w:val="28"/>
          <w:szCs w:val="28"/>
        </w:rPr>
      </w:pPr>
    </w:p>
    <w:p w:rsidR="00000000" w:rsidRDefault="00235DE7">
      <w:pPr>
        <w:tabs>
          <w:tab w:val="left" w:pos="4962"/>
          <w:tab w:val="left" w:pos="9653"/>
        </w:tabs>
        <w:ind w:left="5103" w:hanging="141"/>
        <w:rPr>
          <w:rFonts w:ascii="Times New Roman" w:eastAsia="Times New Roman" w:hAnsi="Times New Roman"/>
          <w:color w:val="000000"/>
          <w:kern w:val="1"/>
          <w:sz w:val="28"/>
          <w:szCs w:val="28"/>
          <w:lang w:eastAsia="ar-SA"/>
        </w:rPr>
      </w:pPr>
    </w:p>
    <w:p w:rsidR="00000000" w:rsidRDefault="00235DE7">
      <w:pPr>
        <w:tabs>
          <w:tab w:val="left" w:pos="5103"/>
          <w:tab w:val="left" w:pos="9653"/>
        </w:tabs>
        <w:jc w:val="left"/>
      </w:pPr>
      <w:r>
        <w:rPr>
          <w:rFonts w:ascii="Times New Roman" w:eastAsia="Times New Roman" w:hAnsi="Times New Roman"/>
          <w:color w:val="000000"/>
          <w:kern w:val="1"/>
          <w:sz w:val="28"/>
          <w:szCs w:val="28"/>
          <w:lang w:eastAsia="ar-SA"/>
        </w:rPr>
        <w:t xml:space="preserve">       </w:t>
      </w:r>
      <w:r>
        <w:rPr>
          <w:rFonts w:ascii="Times New Roman" w:eastAsia="Times New Roman" w:hAnsi="Times New Roman"/>
          <w:kern w:val="1"/>
          <w:sz w:val="28"/>
          <w:szCs w:val="28"/>
          <w:lang/>
        </w:rPr>
        <w:t>2</w:t>
      </w:r>
      <w:r>
        <w:rPr>
          <w:rFonts w:ascii="Times New Roman" w:hAnsi="Times New Roman"/>
          <w:sz w:val="28"/>
          <w:szCs w:val="28"/>
          <w:lang/>
        </w:rPr>
        <w:t>. Контроль</w:t>
      </w:r>
      <w:r>
        <w:rPr>
          <w:rFonts w:ascii="Times New Roman" w:hAnsi="Times New Roman"/>
          <w:sz w:val="28"/>
          <w:szCs w:val="28"/>
          <w:lang/>
        </w:rPr>
        <w:t xml:space="preserve"> за выполнением данного решения возложить на постоянную комиссию Совета Придорожного сельского поселения Каневского района по вопросам социального развития сельского поселения.</w:t>
      </w:r>
    </w:p>
    <w:p w:rsidR="00000000" w:rsidRDefault="00235DE7">
      <w:r>
        <w:rPr>
          <w:rFonts w:ascii="Times New Roman" w:eastAsia="Times New Roman" w:hAnsi="Times New Roman"/>
          <w:sz w:val="28"/>
          <w:szCs w:val="28"/>
          <w:lang/>
        </w:rPr>
        <w:t xml:space="preserve">       </w:t>
      </w:r>
      <w:r>
        <w:rPr>
          <w:rFonts w:ascii="Times New Roman" w:eastAsia="Times New Roman" w:hAnsi="Times New Roman"/>
          <w:sz w:val="28"/>
          <w:szCs w:val="28"/>
          <w:lang/>
        </w:rPr>
        <w:t>3</w:t>
      </w:r>
      <w:r>
        <w:rPr>
          <w:rFonts w:ascii="Times New Roman" w:hAnsi="Times New Roman"/>
          <w:sz w:val="28"/>
          <w:szCs w:val="28"/>
          <w:lang/>
        </w:rPr>
        <w:t>. Решение вступает в силу со дня его обнародования.</w:t>
      </w:r>
    </w:p>
    <w:p w:rsidR="00000000" w:rsidRDefault="00235DE7">
      <w:pPr>
        <w:tabs>
          <w:tab w:val="left" w:pos="5103"/>
          <w:tab w:val="left" w:pos="9653"/>
        </w:tabs>
        <w:rPr>
          <w:rFonts w:ascii="Times New Roman" w:hAnsi="Times New Roman"/>
          <w:lang/>
        </w:rPr>
      </w:pPr>
    </w:p>
    <w:p w:rsidR="00000000" w:rsidRDefault="00235DE7">
      <w:pPr>
        <w:tabs>
          <w:tab w:val="left" w:pos="5103"/>
          <w:tab w:val="left" w:pos="9653"/>
        </w:tabs>
        <w:rPr>
          <w:rFonts w:ascii="Times New Roman" w:hAnsi="Times New Roman"/>
          <w:lang/>
        </w:rPr>
      </w:pPr>
    </w:p>
    <w:p w:rsidR="00000000" w:rsidRDefault="00235DE7">
      <w:r>
        <w:rPr>
          <w:rFonts w:ascii="Times New Roman" w:eastAsia="Times New Roman" w:hAnsi="Times New Roman"/>
          <w:sz w:val="28"/>
          <w:szCs w:val="28"/>
          <w:lang/>
        </w:rPr>
        <w:t>Глава Придорожног</w:t>
      </w:r>
      <w:r>
        <w:rPr>
          <w:rFonts w:ascii="Times New Roman" w:eastAsia="Times New Roman" w:hAnsi="Times New Roman"/>
          <w:sz w:val="28"/>
          <w:szCs w:val="28"/>
          <w:lang/>
        </w:rPr>
        <w:t xml:space="preserve">о сельского поселения </w:t>
      </w:r>
    </w:p>
    <w:p w:rsidR="00000000" w:rsidRDefault="00235DE7">
      <w:r>
        <w:rPr>
          <w:rFonts w:ascii="Times New Roman" w:eastAsia="Times New Roman" w:hAnsi="Times New Roman"/>
          <w:sz w:val="28"/>
          <w:szCs w:val="28"/>
          <w:lang/>
        </w:rPr>
        <w:t>Каневского района                                                                                  А.Н.Камышан</w:t>
      </w:r>
    </w:p>
    <w:p w:rsidR="00000000" w:rsidRDefault="00235DE7">
      <w:pPr>
        <w:ind w:right="279"/>
      </w:pPr>
    </w:p>
    <w:p w:rsidR="00000000" w:rsidRDefault="00235DE7">
      <w:pPr>
        <w:ind w:right="279"/>
      </w:pPr>
    </w:p>
    <w:p w:rsidR="00000000" w:rsidRDefault="00235DE7">
      <w:pPr>
        <w:ind w:right="279"/>
      </w:pPr>
    </w:p>
    <w:p w:rsidR="00000000" w:rsidRDefault="00235DE7">
      <w:pPr>
        <w:ind w:right="279"/>
      </w:pPr>
    </w:p>
    <w:p w:rsidR="00000000" w:rsidRDefault="00235DE7">
      <w:pPr>
        <w:ind w:right="279"/>
      </w:pPr>
    </w:p>
    <w:p w:rsidR="00000000" w:rsidRDefault="00235DE7">
      <w:pPr>
        <w:ind w:right="279"/>
      </w:pPr>
    </w:p>
    <w:p w:rsidR="00000000" w:rsidRDefault="00235DE7">
      <w:pPr>
        <w:ind w:right="279"/>
      </w:pPr>
    </w:p>
    <w:p w:rsidR="00000000" w:rsidRDefault="00235DE7">
      <w:pPr>
        <w:ind w:right="279"/>
      </w:pPr>
    </w:p>
    <w:p w:rsidR="00000000" w:rsidRDefault="00235DE7">
      <w:pPr>
        <w:ind w:right="279"/>
      </w:pPr>
    </w:p>
    <w:p w:rsidR="00000000" w:rsidRDefault="00235DE7">
      <w:pPr>
        <w:ind w:right="279"/>
      </w:pPr>
    </w:p>
    <w:p w:rsidR="00000000" w:rsidRDefault="00235DE7">
      <w:pPr>
        <w:ind w:right="279"/>
      </w:pPr>
    </w:p>
    <w:p w:rsidR="00000000" w:rsidRDefault="00235DE7">
      <w:pPr>
        <w:ind w:right="279"/>
      </w:pPr>
    </w:p>
    <w:p w:rsidR="00000000" w:rsidRDefault="00235DE7">
      <w:pPr>
        <w:ind w:right="279"/>
      </w:pPr>
    </w:p>
    <w:p w:rsidR="00000000" w:rsidRDefault="00235DE7">
      <w:pPr>
        <w:ind w:right="279"/>
      </w:pPr>
    </w:p>
    <w:p w:rsidR="00000000" w:rsidRDefault="00235DE7">
      <w:pPr>
        <w:ind w:right="279"/>
      </w:pPr>
    </w:p>
    <w:p w:rsidR="00000000" w:rsidRDefault="00235DE7">
      <w:pPr>
        <w:ind w:right="279"/>
      </w:pPr>
    </w:p>
    <w:p w:rsidR="00000000" w:rsidRDefault="00235DE7">
      <w:pPr>
        <w:ind w:right="279"/>
      </w:pPr>
    </w:p>
    <w:p w:rsidR="00000000" w:rsidRDefault="00235DE7">
      <w:pPr>
        <w:ind w:right="279"/>
      </w:pPr>
    </w:p>
    <w:p w:rsidR="00000000" w:rsidRDefault="00235DE7">
      <w:pPr>
        <w:ind w:right="279"/>
      </w:pPr>
    </w:p>
    <w:p w:rsidR="00000000" w:rsidRDefault="00235DE7">
      <w:pPr>
        <w:ind w:right="279"/>
      </w:pPr>
    </w:p>
    <w:p w:rsidR="00000000" w:rsidRDefault="00235DE7">
      <w:pPr>
        <w:ind w:right="279"/>
      </w:pPr>
    </w:p>
    <w:p w:rsidR="00000000" w:rsidRDefault="00235DE7">
      <w:pPr>
        <w:ind w:right="279"/>
      </w:pPr>
    </w:p>
    <w:p w:rsidR="00000000" w:rsidRDefault="00235DE7">
      <w:pPr>
        <w:ind w:right="279"/>
      </w:pPr>
    </w:p>
    <w:p w:rsidR="00000000" w:rsidRDefault="00235DE7">
      <w:pPr>
        <w:ind w:right="279"/>
      </w:pPr>
    </w:p>
    <w:p w:rsidR="00000000" w:rsidRDefault="00235DE7">
      <w:pPr>
        <w:ind w:right="279"/>
      </w:pPr>
    </w:p>
    <w:p w:rsidR="00000000" w:rsidRDefault="00235DE7">
      <w:pPr>
        <w:ind w:right="279"/>
      </w:pPr>
    </w:p>
    <w:p w:rsidR="00000000" w:rsidRDefault="00235DE7">
      <w:pPr>
        <w:ind w:right="279"/>
      </w:pPr>
    </w:p>
    <w:p w:rsidR="00000000" w:rsidRDefault="00235DE7">
      <w:pPr>
        <w:ind w:right="279"/>
      </w:pPr>
    </w:p>
    <w:p w:rsidR="00000000" w:rsidRDefault="00235DE7">
      <w:pPr>
        <w:ind w:right="279"/>
      </w:pPr>
    </w:p>
    <w:p w:rsidR="00000000" w:rsidRDefault="00235DE7">
      <w:pPr>
        <w:ind w:right="279"/>
      </w:pPr>
    </w:p>
    <w:p w:rsidR="00000000" w:rsidRDefault="00235DE7">
      <w:pPr>
        <w:ind w:right="279"/>
      </w:pPr>
    </w:p>
    <w:p w:rsidR="00000000" w:rsidRDefault="00235DE7">
      <w:pPr>
        <w:ind w:right="279"/>
      </w:pPr>
      <w:r>
        <w:rPr>
          <w:rFonts w:ascii="Times New Roman" w:hAnsi="Times New Roman"/>
          <w:sz w:val="28"/>
          <w:szCs w:val="28"/>
          <w:lang/>
        </w:rPr>
        <w:t>Пояснительная записка к проекту решения "</w:t>
      </w:r>
      <w:r>
        <w:rPr>
          <w:rFonts w:ascii="Times New Roman" w:hAnsi="Times New Roman"/>
          <w:color w:val="000000"/>
          <w:sz w:val="28"/>
          <w:szCs w:val="28"/>
          <w:lang/>
        </w:rPr>
        <w:t>О внесении изменений в решение Совета  Придорожног</w:t>
      </w:r>
      <w:r>
        <w:rPr>
          <w:rFonts w:ascii="Times New Roman" w:hAnsi="Times New Roman"/>
          <w:color w:val="000000"/>
          <w:sz w:val="28"/>
          <w:szCs w:val="28"/>
          <w:lang/>
        </w:rPr>
        <w:t>о сельского поселения Каневского района от 21.12.2018 года, решение № 170 «О бюджете  Придорожного сельского поселения Каневского района на 2019 год"</w:t>
      </w:r>
    </w:p>
    <w:p w:rsidR="00000000" w:rsidRDefault="00235DE7">
      <w:pPr>
        <w:ind w:right="279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</w:p>
    <w:p w:rsidR="00000000" w:rsidRDefault="00235DE7">
      <w:r>
        <w:rPr>
          <w:rFonts w:ascii="Times New Roman" w:eastAsia="Times New Roman" w:hAnsi="Times New Roman"/>
          <w:color w:val="000000"/>
          <w:sz w:val="28"/>
          <w:szCs w:val="28"/>
          <w:lang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/>
        </w:rPr>
        <w:t>Увеличение  доходной  и расходной части бюджета:</w:t>
      </w:r>
      <w:r>
        <w:t xml:space="preserve">           </w:t>
      </w:r>
    </w:p>
    <w:tbl>
      <w:tblPr>
        <w:tblW w:w="0" w:type="auto"/>
        <w:tblInd w:w="-95" w:type="dxa"/>
        <w:tblLayout w:type="fixed"/>
        <w:tblLook w:val="0000" w:firstRow="0" w:lastRow="0" w:firstColumn="0" w:lastColumn="0" w:noHBand="0" w:noVBand="0"/>
      </w:tblPr>
      <w:tblGrid>
        <w:gridCol w:w="2895"/>
        <w:gridCol w:w="5775"/>
        <w:gridCol w:w="1429"/>
      </w:tblGrid>
      <w:tr w:rsidR="00000000">
        <w:trPr>
          <w:trHeight w:val="300"/>
        </w:trPr>
        <w:tc>
          <w:tcPr>
            <w:tcW w:w="28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35DE7">
            <w:pPr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/>
              </w:rPr>
              <w:t>Код</w:t>
            </w:r>
          </w:p>
        </w:tc>
        <w:tc>
          <w:tcPr>
            <w:tcW w:w="57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00000" w:rsidRDefault="00235DE7">
            <w:pPr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/>
              </w:rPr>
              <w:t>Наименование дохода</w:t>
            </w:r>
          </w:p>
        </w:tc>
        <w:tc>
          <w:tcPr>
            <w:tcW w:w="14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/>
              </w:rPr>
              <w:t>Сумма (тыс.руб.)</w:t>
            </w:r>
          </w:p>
        </w:tc>
      </w:tr>
      <w:tr w:rsidR="00000000">
        <w:trPr>
          <w:trHeight w:val="223"/>
        </w:trPr>
        <w:tc>
          <w:tcPr>
            <w:tcW w:w="28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  <w:lang/>
              </w:rPr>
              <w:t xml:space="preserve">1 </w:t>
            </w:r>
            <w:r>
              <w:rPr>
                <w:rFonts w:ascii="Times New Roman" w:hAnsi="Times New Roman"/>
                <w:sz w:val="28"/>
                <w:szCs w:val="28"/>
                <w:lang/>
              </w:rPr>
              <w:t>16 1805010 0000 140</w:t>
            </w:r>
          </w:p>
        </w:tc>
        <w:tc>
          <w:tcPr>
            <w:tcW w:w="5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00000" w:rsidRDefault="00235DE7">
            <w:r>
              <w:rPr>
                <w:rFonts w:ascii="Times New Roman" w:hAnsi="Times New Roman"/>
                <w:sz w:val="28"/>
                <w:szCs w:val="28"/>
                <w:lang/>
              </w:rPr>
              <w:t xml:space="preserve">Денежные взыскания (штрафы) за нарушение бюджетного законодательства (в части бюджетов сельских поселений) </w:t>
            </w:r>
          </w:p>
        </w:tc>
        <w:tc>
          <w:tcPr>
            <w:tcW w:w="142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20,0</w:t>
            </w:r>
          </w:p>
        </w:tc>
      </w:tr>
      <w:tr w:rsidR="00000000">
        <w:trPr>
          <w:trHeight w:val="223"/>
        </w:trPr>
        <w:tc>
          <w:tcPr>
            <w:tcW w:w="28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35DE7"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5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00000" w:rsidRDefault="00235DE7">
            <w:pPr>
              <w:snapToGri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42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235DE7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20,0</w:t>
            </w:r>
          </w:p>
        </w:tc>
      </w:tr>
    </w:tbl>
    <w:p w:rsidR="00000000" w:rsidRDefault="00235DE7">
      <w:r>
        <w:rPr>
          <w:rFonts w:cs="Calibri"/>
        </w:rPr>
        <w:t xml:space="preserve">   </w:t>
      </w:r>
    </w:p>
    <w:tbl>
      <w:tblPr>
        <w:tblW w:w="0" w:type="auto"/>
        <w:tblInd w:w="-95" w:type="dxa"/>
        <w:tblLayout w:type="fixed"/>
        <w:tblLook w:val="0000" w:firstRow="0" w:lastRow="0" w:firstColumn="0" w:lastColumn="0" w:noHBand="0" w:noVBand="0"/>
      </w:tblPr>
      <w:tblGrid>
        <w:gridCol w:w="644"/>
        <w:gridCol w:w="4741"/>
        <w:gridCol w:w="3285"/>
        <w:gridCol w:w="1447"/>
      </w:tblGrid>
      <w:tr w:rsidR="00000000">
        <w:tc>
          <w:tcPr>
            <w:tcW w:w="6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35DE7">
            <w:pPr>
              <w:snapToGrid w:val="0"/>
            </w:pPr>
            <w:r>
              <w:rPr>
                <w:rFonts w:ascii="Times New Roman" w:eastAsia="Times New Roman" w:hAnsi="Times New Roman"/>
                <w:sz w:val="28"/>
                <w:szCs w:val="28"/>
                <w:lang/>
              </w:rPr>
              <w:t xml:space="preserve">№ </w:t>
            </w:r>
            <w:r>
              <w:rPr>
                <w:rFonts w:ascii="Times New Roman" w:eastAsia="Times New Roman" w:hAnsi="Times New Roman"/>
                <w:sz w:val="28"/>
                <w:szCs w:val="28"/>
                <w:lang/>
              </w:rPr>
              <w:t>п/п</w:t>
            </w:r>
          </w:p>
        </w:tc>
        <w:tc>
          <w:tcPr>
            <w:tcW w:w="47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00000" w:rsidRDefault="00235DE7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/>
              </w:rPr>
              <w:t>Наименование кодов бюджетной классификации</w:t>
            </w:r>
          </w:p>
        </w:tc>
        <w:tc>
          <w:tcPr>
            <w:tcW w:w="32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00000" w:rsidRDefault="00235DE7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/>
              </w:rPr>
              <w:t>Бюджетная классификация</w:t>
            </w:r>
          </w:p>
        </w:tc>
        <w:tc>
          <w:tcPr>
            <w:tcW w:w="14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000000" w:rsidRDefault="00235DE7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/>
              </w:rPr>
              <w:t>Сумма (тыс.руб.)</w:t>
            </w:r>
          </w:p>
        </w:tc>
      </w:tr>
      <w:tr w:rsidR="00000000">
        <w:trPr>
          <w:trHeight w:val="773"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35DE7">
            <w:pPr>
              <w:snapToGrid w:val="0"/>
            </w:pPr>
            <w:r>
              <w:rPr>
                <w:rFonts w:ascii="Times New Roman" w:hAnsi="Times New Roman"/>
                <w:sz w:val="28"/>
                <w:szCs w:val="28"/>
                <w:lang/>
              </w:rPr>
              <w:t>1</w:t>
            </w:r>
          </w:p>
        </w:tc>
        <w:tc>
          <w:tcPr>
            <w:tcW w:w="47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00000" w:rsidRDefault="00235DE7">
            <w:pPr>
              <w:snapToGrid w:val="0"/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Прочие обяза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тельства муниципального образования</w:t>
            </w:r>
          </w:p>
        </w:tc>
        <w:tc>
          <w:tcPr>
            <w:tcW w:w="32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00000" w:rsidRDefault="00235DE7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/>
              </w:rPr>
              <w:t>992 0113 0140110250</w:t>
            </w:r>
            <w:r>
              <w:rPr>
                <w:rFonts w:ascii="Times New Roman" w:hAnsi="Times New Roman"/>
                <w:sz w:val="28"/>
                <w:szCs w:val="28"/>
                <w:lang/>
              </w:rPr>
              <w:t xml:space="preserve"> 200</w:t>
            </w:r>
          </w:p>
        </w:tc>
        <w:tc>
          <w:tcPr>
            <w:tcW w:w="144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000000" w:rsidRDefault="00235DE7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lang/>
              </w:rPr>
            </w:pPr>
          </w:p>
          <w:p w:rsidR="00000000" w:rsidRDefault="00235DE7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/>
              </w:rPr>
              <w:t>20,0</w:t>
            </w:r>
          </w:p>
        </w:tc>
      </w:tr>
      <w:tr w:rsidR="00000000">
        <w:trPr>
          <w:trHeight w:val="773"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35DE7">
            <w:pPr>
              <w:snapToGrid w:val="0"/>
              <w:rPr>
                <w:rFonts w:ascii="Times New Roman" w:hAnsi="Times New Roman"/>
                <w:sz w:val="28"/>
                <w:szCs w:val="28"/>
                <w:lang/>
              </w:rPr>
            </w:pPr>
          </w:p>
        </w:tc>
        <w:tc>
          <w:tcPr>
            <w:tcW w:w="47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00000" w:rsidRDefault="00235DE7">
            <w:pPr>
              <w:snapToGrid w:val="0"/>
            </w:pPr>
            <w:r>
              <w:rPr>
                <w:rFonts w:ascii="Times New Roman" w:hAnsi="Times New Roman"/>
                <w:sz w:val="28"/>
                <w:szCs w:val="28"/>
                <w:lang/>
              </w:rPr>
              <w:t>Итого:</w:t>
            </w:r>
          </w:p>
        </w:tc>
        <w:tc>
          <w:tcPr>
            <w:tcW w:w="32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00000" w:rsidRDefault="00235DE7">
            <w:pPr>
              <w:snapToGrid w:val="0"/>
              <w:jc w:val="center"/>
            </w:pPr>
          </w:p>
        </w:tc>
        <w:tc>
          <w:tcPr>
            <w:tcW w:w="144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000000" w:rsidRDefault="00235DE7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/>
              </w:rPr>
              <w:t>20,0</w:t>
            </w:r>
          </w:p>
        </w:tc>
      </w:tr>
    </w:tbl>
    <w:p w:rsidR="00235DE7" w:rsidRDefault="00235DE7">
      <w:pPr>
        <w:tabs>
          <w:tab w:val="left" w:pos="5103"/>
          <w:tab w:val="left" w:pos="9653"/>
        </w:tabs>
        <w:spacing w:line="360" w:lineRule="auto"/>
        <w:ind w:left="5103" w:firstLine="2697"/>
        <w:jc w:val="right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</w:p>
    <w:sectPr w:rsidR="00235DE7">
      <w:pgSz w:w="11906" w:h="16838"/>
      <w:pgMar w:top="1134" w:right="386" w:bottom="899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tarSymbol">
    <w:altName w:val="Arial Unicode MS"/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insDel="0" w:formatting="0" w:inkAnnotation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compat>
    <w:spaceForUL/>
    <w:balanceSingleByteDoubleByteWidth/>
    <w:doNotLeaveBackslashAlone/>
    <w:ulTrailSpace/>
    <w:doNotExpandShiftReturn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7530D"/>
    <w:rsid w:val="00235DE7"/>
    <w:rsid w:val="00A75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RTFNum21">
    <w:name w:val="RTF_Num 2 1"/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character" w:customStyle="1" w:styleId="RTFNum22">
    <w:name w:val="RTF_Num 2 2"/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character" w:customStyle="1" w:styleId="RTFNum23">
    <w:name w:val="RTF_Num 2 3"/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character" w:customStyle="1" w:styleId="RTFNum24">
    <w:name w:val="RTF_Num 2 4"/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character" w:customStyle="1" w:styleId="RTFNum25">
    <w:name w:val="RTF_Num 2 5"/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character" w:customStyle="1" w:styleId="RTFNum26">
    <w:name w:val="RTF_Num 2 6"/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character" w:customStyle="1" w:styleId="RTFNum27">
    <w:name w:val="RTF_Num 2 7"/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character" w:customStyle="1" w:styleId="RTFNum28">
    <w:name w:val="RTF_Num 2 8"/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character" w:customStyle="1" w:styleId="RTFNum29">
    <w:name w:val="RTF_Num 2 9"/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character" w:customStyle="1" w:styleId="DefaultParagraphFont">
    <w:name w:val="Default Paragraph Font"/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character" w:customStyle="1" w:styleId="5">
    <w:name w:val="Знак Знак5"/>
    <w:rPr>
      <w:rFonts w:ascii="Times New Roman" w:eastAsia="Times New Roman" w:hAnsi="Times New Roman" w:cs="Times New Roman"/>
      <w:color w:val="auto"/>
      <w:sz w:val="28"/>
      <w:szCs w:val="28"/>
      <w:lang w:val="x-none" w:eastAsia="x-none"/>
    </w:rPr>
  </w:style>
  <w:style w:type="character" w:customStyle="1" w:styleId="WW-DefaultParagraphFont">
    <w:name w:val="WW-Default Paragraph Font"/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character" w:customStyle="1" w:styleId="pagenumber">
    <w:name w:val="page number"/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character" w:customStyle="1" w:styleId="a3">
    <w:name w:val="Знак Знак"/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character" w:customStyle="1" w:styleId="a4">
    <w:name w:val="Гипертекстовая ссылка"/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character" w:customStyle="1" w:styleId="1">
    <w:name w:val="Заголовок 1 Знак"/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character" w:customStyle="1" w:styleId="2">
    <w:name w:val="Заголовок 2 Знак"/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character" w:customStyle="1" w:styleId="3">
    <w:name w:val="Заголовок 3 Знак"/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character" w:customStyle="1" w:styleId="4">
    <w:name w:val="Заголовок 4 Знак"/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character" w:customStyle="1" w:styleId="a5">
    <w:name w:val="Верхний колонтитул Знак"/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character" w:customStyle="1" w:styleId="a6">
    <w:name w:val="Текст Знак"/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character" w:customStyle="1" w:styleId="a7">
    <w:name w:val="Текст выноски Знак"/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character" w:customStyle="1" w:styleId="a8">
    <w:name w:val="Основной текст с отступом Знак"/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character" w:customStyle="1" w:styleId="a9">
    <w:name w:val="Основной текст Знак"/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character" w:customStyle="1" w:styleId="20">
    <w:name w:val="Основной текст с отступом 2 Знак"/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character" w:customStyle="1" w:styleId="21">
    <w:name w:val="Основной текст 2 Знак"/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character" w:customStyle="1" w:styleId="aa">
    <w:name w:val="Нижний колонтитул Знак"/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character" w:customStyle="1" w:styleId="BulletSymbols">
    <w:name w:val="Bullet Symbols"/>
    <w:rPr>
      <w:rFonts w:ascii="StarSymbol" w:eastAsia="StarSymbol" w:hAnsi="StarSymbol" w:cs="StarSymbol"/>
      <w:color w:val="auto"/>
      <w:sz w:val="18"/>
      <w:szCs w:val="18"/>
      <w:lang w:val="ru-RU" w:eastAsia="ru-RU"/>
    </w:rPr>
  </w:style>
  <w:style w:type="character" w:customStyle="1" w:styleId="ab">
    <w:name w:val="Символ нумерации"/>
  </w:style>
  <w:style w:type="character" w:customStyle="1" w:styleId="ac">
    <w:name w:val="Маркеры списка"/>
    <w:rPr>
      <w:rFonts w:ascii="StarSymbol" w:eastAsia="StarSymbol" w:hAnsi="StarSymbol" w:cs="StarSymbol"/>
      <w:sz w:val="18"/>
      <w:szCs w:val="18"/>
    </w:rPr>
  </w:style>
  <w:style w:type="character" w:customStyle="1" w:styleId="10">
    <w:name w:val="Основной шрифт абзаца1"/>
  </w:style>
  <w:style w:type="character" w:customStyle="1" w:styleId="22">
    <w:name w:val="Основной текст (2)_"/>
    <w:rPr>
      <w:sz w:val="26"/>
      <w:szCs w:val="26"/>
      <w:lang w:bidi="ar-SA"/>
    </w:rPr>
  </w:style>
  <w:style w:type="paragraph" w:customStyle="1" w:styleId="ad">
    <w:name w:val="Заголовок"/>
    <w:basedOn w:val="a"/>
    <w:next w:val="ae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e">
    <w:name w:val="Body Text"/>
    <w:basedOn w:val="a"/>
    <w:pPr>
      <w:ind w:firstLine="709"/>
    </w:pPr>
    <w:rPr>
      <w:rFonts w:ascii="Times New Roman" w:eastAsia="Times New Roman" w:hAnsi="Times New Roman"/>
      <w:sz w:val="28"/>
      <w:szCs w:val="28"/>
      <w:lang w:eastAsia="ar-SA"/>
    </w:rPr>
  </w:style>
  <w:style w:type="paragraph" w:styleId="af">
    <w:name w:val="List"/>
    <w:basedOn w:val="ae"/>
    <w:pPr>
      <w:spacing w:after="120"/>
      <w:ind w:firstLine="0"/>
      <w:jc w:val="left"/>
    </w:pPr>
    <w:rPr>
      <w:rFonts w:cs="Tahoma"/>
      <w:sz w:val="24"/>
      <w:szCs w:val="24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23">
    <w:name w:val="Указатель2"/>
    <w:basedOn w:val="a"/>
    <w:pPr>
      <w:suppressLineNumbers/>
    </w:pPr>
    <w:rPr>
      <w:rFonts w:cs="Tahoma"/>
    </w:rPr>
  </w:style>
  <w:style w:type="paragraph" w:customStyle="1" w:styleId="WW-">
    <w:name w:val="WW-Заголовок"/>
    <w:basedOn w:val="a"/>
    <w:next w:val="ae"/>
    <w:pPr>
      <w:keepNext/>
      <w:spacing w:before="240" w:after="120"/>
      <w:jc w:val="left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f1">
    <w:name w:val="Subtitle"/>
    <w:basedOn w:val="ad"/>
    <w:next w:val="ae"/>
    <w:qFormat/>
    <w:pPr>
      <w:jc w:val="center"/>
    </w:pPr>
    <w:rPr>
      <w:i/>
      <w:iCs/>
    </w:rPr>
  </w:style>
  <w:style w:type="paragraph" w:customStyle="1" w:styleId="caption">
    <w:name w:val="caption"/>
    <w:basedOn w:val="a"/>
    <w:pPr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a"/>
    <w:rPr>
      <w:rFonts w:cs="Tahoma"/>
    </w:rPr>
  </w:style>
  <w:style w:type="paragraph" w:customStyle="1" w:styleId="heading1">
    <w:name w:val="heading 1"/>
    <w:basedOn w:val="a"/>
    <w:next w:val="a"/>
    <w:pPr>
      <w:keepNext/>
      <w:numPr>
        <w:numId w:val="1"/>
      </w:numPr>
      <w:spacing w:line="348" w:lineRule="auto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heading2">
    <w:name w:val="heading 2"/>
    <w:basedOn w:val="a"/>
    <w:next w:val="ae"/>
    <w:pPr>
      <w:keepNext/>
      <w:numPr>
        <w:numId w:val="1"/>
      </w:numPr>
      <w:tabs>
        <w:tab w:val="left" w:pos="576"/>
      </w:tabs>
      <w:spacing w:before="240" w:after="60"/>
      <w:jc w:val="left"/>
    </w:pPr>
    <w:rPr>
      <w:rFonts w:ascii="Arial" w:eastAsia="Arial" w:hAnsi="Arial" w:cs="Arial"/>
      <w:b/>
      <w:bCs/>
      <w:i/>
      <w:iCs/>
      <w:sz w:val="28"/>
      <w:szCs w:val="28"/>
      <w:lang w:eastAsia="ar-SA"/>
    </w:rPr>
  </w:style>
  <w:style w:type="paragraph" w:customStyle="1" w:styleId="heading3">
    <w:name w:val="heading 3"/>
    <w:basedOn w:val="a"/>
    <w:next w:val="ae"/>
    <w:pPr>
      <w:keepNext/>
      <w:numPr>
        <w:numId w:val="1"/>
      </w:numPr>
      <w:tabs>
        <w:tab w:val="left" w:pos="720"/>
      </w:tabs>
      <w:jc w:val="center"/>
    </w:pPr>
    <w:rPr>
      <w:rFonts w:ascii="Times New Roman" w:eastAsia="Times New Roman" w:hAnsi="Times New Roman"/>
      <w:b/>
      <w:bCs/>
      <w:sz w:val="28"/>
      <w:szCs w:val="28"/>
      <w:lang w:eastAsia="ar-SA"/>
    </w:rPr>
  </w:style>
  <w:style w:type="paragraph" w:customStyle="1" w:styleId="heading4">
    <w:name w:val="heading 4"/>
    <w:basedOn w:val="a"/>
    <w:next w:val="ae"/>
    <w:pPr>
      <w:keepNext/>
      <w:numPr>
        <w:numId w:val="1"/>
      </w:numPr>
      <w:tabs>
        <w:tab w:val="left" w:pos="864"/>
      </w:tabs>
    </w:pPr>
    <w:rPr>
      <w:rFonts w:ascii="Times New Roman" w:eastAsia="Times New Roman" w:hAnsi="Times New Roman"/>
      <w:sz w:val="28"/>
      <w:szCs w:val="28"/>
      <w:lang w:eastAsia="ar-SA"/>
    </w:rPr>
  </w:style>
  <w:style w:type="paragraph" w:styleId="af2">
    <w:name w:val="Body Text Indent"/>
    <w:basedOn w:val="a"/>
    <w:pPr>
      <w:spacing w:after="120"/>
      <w:ind w:left="283"/>
    </w:pPr>
  </w:style>
  <w:style w:type="paragraph" w:customStyle="1" w:styleId="11">
    <w:name w:val="Название1"/>
    <w:basedOn w:val="a"/>
    <w:pPr>
      <w:spacing w:before="120" w:after="120"/>
      <w:jc w:val="left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2">
    <w:name w:val="Указатель1"/>
    <w:basedOn w:val="a"/>
    <w:pPr>
      <w:jc w:val="left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header">
    <w:name w:val="header"/>
    <w:basedOn w:val="a"/>
    <w:pPr>
      <w:tabs>
        <w:tab w:val="center" w:pos="4677"/>
        <w:tab w:val="right" w:pos="9355"/>
      </w:tabs>
      <w:jc w:val="left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PlainText">
    <w:name w:val="Plain Text"/>
    <w:basedOn w:val="a"/>
    <w:pPr>
      <w:jc w:val="left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BalloonText">
    <w:name w:val="Balloon Text"/>
    <w:basedOn w:val="a"/>
    <w:pPr>
      <w:jc w:val="left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ConsNormal">
    <w:name w:val="ConsNormal"/>
    <w:pPr>
      <w:widowControl w:val="0"/>
      <w:suppressAutoHyphens/>
    </w:pPr>
    <w:rPr>
      <w:lang w:eastAsia="ar-SA"/>
    </w:rPr>
  </w:style>
  <w:style w:type="paragraph" w:customStyle="1" w:styleId="af3">
    <w:name w:val="Нормальный (таблица)"/>
    <w:basedOn w:val="a"/>
    <w:pPr>
      <w:jc w:val="left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af4">
    <w:name w:val="Прижатый влево"/>
    <w:basedOn w:val="a"/>
    <w:pPr>
      <w:jc w:val="left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13">
    <w:name w:val="обычный_1 Знак Знак Знак Знак Знак Знак Знак Знак Знак"/>
    <w:basedOn w:val="a"/>
    <w:pPr>
      <w:jc w:val="left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af5">
    <w:name w:val="обычный_"/>
    <w:basedOn w:val="a"/>
    <w:pPr>
      <w:jc w:val="left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BodyTextIndent2">
    <w:name w:val="Body Text Indent 2"/>
    <w:basedOn w:val="a"/>
    <w:pPr>
      <w:jc w:val="left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BodyText2">
    <w:name w:val="Body Text 2"/>
    <w:basedOn w:val="a"/>
    <w:pPr>
      <w:jc w:val="left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footer">
    <w:name w:val="footer"/>
    <w:basedOn w:val="a"/>
    <w:pPr>
      <w:tabs>
        <w:tab w:val="center" w:pos="4677"/>
        <w:tab w:val="right" w:pos="9355"/>
      </w:tabs>
      <w:jc w:val="left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14">
    <w:name w:val="Знак Знак1 Знак Знак"/>
    <w:basedOn w:val="a"/>
    <w:pPr>
      <w:jc w:val="left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15">
    <w:name w:val="Знак Знак1"/>
    <w:basedOn w:val="a"/>
    <w:pPr>
      <w:jc w:val="left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af6">
    <w:name w:val="Ñîäåðæèìîå âðåçêè"/>
    <w:basedOn w:val="ae"/>
    <w:pPr>
      <w:spacing w:after="120"/>
      <w:ind w:firstLine="0"/>
      <w:jc w:val="left"/>
    </w:pPr>
    <w:rPr>
      <w:sz w:val="24"/>
      <w:szCs w:val="24"/>
    </w:rPr>
  </w:style>
  <w:style w:type="paragraph" w:customStyle="1" w:styleId="af7">
    <w:name w:val="Знак Знак Знак Знак"/>
    <w:basedOn w:val="a"/>
    <w:pPr>
      <w:autoSpaceDE w:val="0"/>
      <w:spacing w:after="160" w:line="240" w:lineRule="exact"/>
      <w:jc w:val="left"/>
    </w:pPr>
    <w:rPr>
      <w:rFonts w:ascii="Arial" w:eastAsia="Arial Unicode MS" w:hAnsi="Arial" w:cs="Arial"/>
      <w:b/>
      <w:bCs/>
      <w:color w:val="000000"/>
      <w:sz w:val="20"/>
      <w:szCs w:val="20"/>
      <w:lang w:val="en-US" w:eastAsia="de-DE"/>
    </w:rPr>
  </w:style>
  <w:style w:type="paragraph" w:customStyle="1" w:styleId="31">
    <w:name w:val="Основной текст 31"/>
    <w:basedOn w:val="a"/>
    <w:pPr>
      <w:autoSpaceDE w:val="0"/>
      <w:spacing w:after="120"/>
      <w:jc w:val="left"/>
    </w:pPr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TableContents">
    <w:name w:val="Table Contents"/>
    <w:basedOn w:val="a"/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25</Pages>
  <Words>5361</Words>
  <Characters>30562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2019-09-12T07:23:00Z</cp:lastPrinted>
  <dcterms:created xsi:type="dcterms:W3CDTF">2019-10-24T10:20:00Z</dcterms:created>
  <dcterms:modified xsi:type="dcterms:W3CDTF">2019-10-24T10:20:00Z</dcterms:modified>
</cp:coreProperties>
</file>