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B7" w:rsidRPr="009503B7" w:rsidRDefault="002136A8" w:rsidP="009503B7">
      <w:pPr>
        <w:shd w:val="clear" w:color="auto" w:fill="FFFFFF"/>
        <w:spacing w:after="0" w:line="240" w:lineRule="auto"/>
        <w:ind w:right="5"/>
        <w:jc w:val="center"/>
        <w:rPr>
          <w:rFonts w:ascii="Times New Roman" w:eastAsia="Times New Roman" w:hAnsi="Times New Roman"/>
          <w:b/>
          <w:bCs/>
          <w:color w:val="000000"/>
          <w:spacing w:val="11"/>
          <w:sz w:val="29"/>
          <w:szCs w:val="29"/>
          <w:lang w:eastAsia="ru-RU"/>
        </w:rPr>
      </w:pPr>
      <w:r w:rsidRPr="007170C4">
        <w:rPr>
          <w:rFonts w:ascii="Times New Roman" w:hAnsi="Times New Roman"/>
          <w:noProof/>
          <w:lang w:eastAsia="ru-RU"/>
        </w:rPr>
        <w:drawing>
          <wp:inline distT="0" distB="0" distL="0" distR="0" wp14:anchorId="6F7AD866" wp14:editId="56CCA921">
            <wp:extent cx="5810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3B7" w:rsidRPr="009503B7" w:rsidRDefault="009503B7" w:rsidP="009503B7">
      <w:pPr>
        <w:shd w:val="clear" w:color="auto" w:fill="FFFFFF"/>
        <w:spacing w:after="0" w:line="240" w:lineRule="auto"/>
        <w:ind w:right="5"/>
        <w:jc w:val="center"/>
        <w:rPr>
          <w:rFonts w:ascii="Times New Roman" w:eastAsia="Times New Roman" w:hAnsi="Times New Roman"/>
          <w:b/>
          <w:bCs/>
          <w:color w:val="000000"/>
          <w:spacing w:val="11"/>
          <w:sz w:val="29"/>
          <w:szCs w:val="29"/>
          <w:lang w:eastAsia="ru-RU"/>
        </w:rPr>
      </w:pPr>
      <w:r w:rsidRPr="009503B7">
        <w:rPr>
          <w:rFonts w:ascii="Times New Roman" w:eastAsia="Times New Roman" w:hAnsi="Times New Roman"/>
          <w:b/>
          <w:bCs/>
          <w:color w:val="000000"/>
          <w:spacing w:val="-8"/>
          <w:sz w:val="29"/>
          <w:szCs w:val="29"/>
          <w:lang w:eastAsia="ru-RU"/>
        </w:rPr>
        <w:t xml:space="preserve">СОВЕТ </w:t>
      </w:r>
      <w:r w:rsidR="002136A8">
        <w:rPr>
          <w:rFonts w:ascii="Times New Roman" w:eastAsia="Times New Roman" w:hAnsi="Times New Roman"/>
          <w:b/>
          <w:bCs/>
          <w:color w:val="000000"/>
          <w:spacing w:val="-6"/>
          <w:sz w:val="29"/>
          <w:szCs w:val="29"/>
          <w:lang w:eastAsia="ru-RU"/>
        </w:rPr>
        <w:t>ПРИДОРОЖНОГО</w:t>
      </w:r>
      <w:r w:rsidRPr="009503B7">
        <w:rPr>
          <w:rFonts w:ascii="Times New Roman" w:eastAsia="Times New Roman" w:hAnsi="Times New Roman"/>
          <w:b/>
          <w:bCs/>
          <w:color w:val="000000"/>
          <w:spacing w:val="-6"/>
          <w:sz w:val="29"/>
          <w:szCs w:val="29"/>
          <w:lang w:eastAsia="ru-RU"/>
        </w:rPr>
        <w:t xml:space="preserve"> СЕЛЬСКОГО ПОСЕЛЕНИЯ</w:t>
      </w:r>
    </w:p>
    <w:p w:rsidR="009503B7" w:rsidRPr="009503B7" w:rsidRDefault="009503B7" w:rsidP="009503B7">
      <w:pPr>
        <w:shd w:val="clear" w:color="auto" w:fill="FFFFFF"/>
        <w:spacing w:before="10" w:after="0" w:line="312" w:lineRule="exact"/>
        <w:ind w:left="29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9"/>
          <w:szCs w:val="29"/>
          <w:lang w:eastAsia="ru-RU"/>
        </w:rPr>
      </w:pPr>
      <w:r w:rsidRPr="009503B7">
        <w:rPr>
          <w:rFonts w:ascii="Times New Roman" w:eastAsia="Times New Roman" w:hAnsi="Times New Roman"/>
          <w:b/>
          <w:bCs/>
          <w:color w:val="000000"/>
          <w:spacing w:val="-2"/>
          <w:sz w:val="29"/>
          <w:szCs w:val="29"/>
          <w:lang w:eastAsia="ru-RU"/>
        </w:rPr>
        <w:t>КАНЕВСКОГО РАЙОНА</w:t>
      </w:r>
    </w:p>
    <w:p w:rsidR="009503B7" w:rsidRPr="009503B7" w:rsidRDefault="009503B7" w:rsidP="009503B7">
      <w:pPr>
        <w:shd w:val="clear" w:color="auto" w:fill="FFFFFF"/>
        <w:spacing w:before="10" w:after="0" w:line="312" w:lineRule="exact"/>
        <w:ind w:left="29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9"/>
          <w:szCs w:val="29"/>
          <w:lang w:eastAsia="ru-RU"/>
        </w:rPr>
      </w:pPr>
    </w:p>
    <w:p w:rsidR="009503B7" w:rsidRDefault="009503B7" w:rsidP="009503B7">
      <w:pPr>
        <w:shd w:val="clear" w:color="auto" w:fill="FFFFFF"/>
        <w:spacing w:before="10" w:after="0" w:line="312" w:lineRule="exact"/>
        <w:ind w:left="29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9503B7">
        <w:rPr>
          <w:rFonts w:ascii="Times New Roman" w:eastAsia="Times New Roman" w:hAnsi="Times New Roman"/>
          <w:b/>
          <w:sz w:val="32"/>
          <w:szCs w:val="28"/>
          <w:lang w:eastAsia="ru-RU"/>
        </w:rPr>
        <w:t>РЕШЕНИЕ</w:t>
      </w:r>
    </w:p>
    <w:p w:rsidR="009503B7" w:rsidRPr="009503B7" w:rsidRDefault="009503B7" w:rsidP="009503B7">
      <w:pPr>
        <w:shd w:val="clear" w:color="auto" w:fill="FFFFFF"/>
        <w:spacing w:before="10" w:after="0" w:line="312" w:lineRule="exact"/>
        <w:ind w:left="2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03B7" w:rsidRPr="009503B7" w:rsidRDefault="009503B7" w:rsidP="009503B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9503B7">
        <w:rPr>
          <w:rFonts w:ascii="Times New Roman" w:eastAsia="Times New Roman" w:hAnsi="Times New Roman"/>
          <w:sz w:val="28"/>
          <w:szCs w:val="28"/>
          <w:lang w:eastAsia="ar-SA"/>
        </w:rPr>
        <w:t xml:space="preserve">от  </w:t>
      </w:r>
      <w:r w:rsidR="00681C5F">
        <w:rPr>
          <w:rFonts w:ascii="Times New Roman" w:eastAsia="Times New Roman" w:hAnsi="Times New Roman"/>
          <w:sz w:val="28"/>
          <w:szCs w:val="28"/>
          <w:lang w:eastAsia="ar-SA"/>
        </w:rPr>
        <w:t xml:space="preserve">27 февраля 2018 года </w:t>
      </w:r>
      <w:r w:rsidRPr="009503B7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 № </w:t>
      </w:r>
      <w:r w:rsidR="00681C5F">
        <w:rPr>
          <w:rFonts w:ascii="Times New Roman" w:eastAsia="Times New Roman" w:hAnsi="Times New Roman"/>
          <w:sz w:val="28"/>
          <w:szCs w:val="28"/>
          <w:lang w:eastAsia="ar-SA"/>
        </w:rPr>
        <w:t>139</w:t>
      </w:r>
    </w:p>
    <w:p w:rsidR="009503B7" w:rsidRPr="009503B7" w:rsidRDefault="009503B7" w:rsidP="009503B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9503B7">
        <w:rPr>
          <w:rFonts w:ascii="Times New Roman" w:eastAsia="Times New Roman" w:hAnsi="Times New Roman"/>
          <w:sz w:val="28"/>
          <w:szCs w:val="28"/>
          <w:lang w:eastAsia="ar-SA"/>
        </w:rPr>
        <w:t xml:space="preserve">станица </w:t>
      </w:r>
      <w:r w:rsidR="002136A8">
        <w:rPr>
          <w:rFonts w:ascii="Times New Roman" w:eastAsia="Times New Roman" w:hAnsi="Times New Roman"/>
          <w:sz w:val="28"/>
          <w:szCs w:val="28"/>
          <w:lang w:eastAsia="ar-SA"/>
        </w:rPr>
        <w:t>Придорожная</w:t>
      </w:r>
    </w:p>
    <w:p w:rsidR="00D74B5C" w:rsidRPr="00CC0C7F" w:rsidRDefault="00D74B5C" w:rsidP="00F76F3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74B5C" w:rsidRPr="00CC0C7F" w:rsidRDefault="00D74B5C" w:rsidP="00F76F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74B5C" w:rsidRPr="00CC0C7F" w:rsidRDefault="00D74B5C" w:rsidP="00F76F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C0C7F"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9503B7">
        <w:rPr>
          <w:rFonts w:ascii="Times New Roman" w:hAnsi="Times New Roman"/>
          <w:b/>
          <w:sz w:val="28"/>
          <w:szCs w:val="28"/>
          <w:lang w:eastAsia="ru-RU"/>
        </w:rPr>
        <w:t>б утверждении</w:t>
      </w:r>
      <w:r w:rsidRPr="00CC0C7F">
        <w:rPr>
          <w:rFonts w:ascii="Times New Roman" w:hAnsi="Times New Roman"/>
          <w:b/>
          <w:sz w:val="28"/>
          <w:szCs w:val="28"/>
          <w:lang w:eastAsia="ru-RU"/>
        </w:rPr>
        <w:t xml:space="preserve"> Порядк</w:t>
      </w:r>
      <w:r w:rsidR="009503B7"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CC0C7F">
        <w:rPr>
          <w:rFonts w:ascii="Times New Roman" w:hAnsi="Times New Roman"/>
          <w:b/>
          <w:sz w:val="28"/>
          <w:szCs w:val="28"/>
          <w:lang w:eastAsia="ru-RU"/>
        </w:rPr>
        <w:t xml:space="preserve"> внесения проектов муниципальных правовых актов в </w:t>
      </w:r>
      <w:r w:rsidR="009503B7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1759D3" w:rsidRPr="00CC0C7F">
        <w:rPr>
          <w:rFonts w:ascii="Times New Roman" w:hAnsi="Times New Roman"/>
          <w:b/>
          <w:sz w:val="28"/>
          <w:szCs w:val="28"/>
          <w:lang w:eastAsia="ru-RU"/>
        </w:rPr>
        <w:t xml:space="preserve">овет </w:t>
      </w:r>
      <w:r w:rsidR="002136A8">
        <w:rPr>
          <w:rFonts w:ascii="Times New Roman" w:hAnsi="Times New Roman"/>
          <w:b/>
          <w:sz w:val="28"/>
          <w:szCs w:val="28"/>
          <w:lang w:eastAsia="ru-RU"/>
        </w:rPr>
        <w:t>Придорожного</w:t>
      </w:r>
      <w:r w:rsidR="009503B7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 Каневского района</w:t>
      </w:r>
      <w:r w:rsidRPr="00CC0C7F">
        <w:rPr>
          <w:rFonts w:ascii="Times New Roman" w:hAnsi="Times New Roman"/>
          <w:b/>
          <w:sz w:val="28"/>
          <w:szCs w:val="28"/>
          <w:lang w:eastAsia="ru-RU"/>
        </w:rPr>
        <w:t>, перечн</w:t>
      </w:r>
      <w:r w:rsidR="009503B7"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CC0C7F">
        <w:rPr>
          <w:rFonts w:ascii="Times New Roman" w:hAnsi="Times New Roman"/>
          <w:b/>
          <w:sz w:val="28"/>
          <w:szCs w:val="28"/>
          <w:lang w:eastAsia="ru-RU"/>
        </w:rPr>
        <w:t xml:space="preserve"> и </w:t>
      </w:r>
      <w:r w:rsidR="00F63A75" w:rsidRPr="00CC0C7F">
        <w:rPr>
          <w:rFonts w:ascii="Times New Roman" w:hAnsi="Times New Roman"/>
          <w:b/>
          <w:sz w:val="28"/>
          <w:szCs w:val="28"/>
          <w:lang w:eastAsia="ru-RU"/>
        </w:rPr>
        <w:t>форм,</w:t>
      </w:r>
      <w:r w:rsidRPr="00CC0C7F">
        <w:rPr>
          <w:rFonts w:ascii="Times New Roman" w:hAnsi="Times New Roman"/>
          <w:b/>
          <w:sz w:val="28"/>
          <w:szCs w:val="28"/>
          <w:lang w:eastAsia="ru-RU"/>
        </w:rPr>
        <w:t xml:space="preserve"> прилагаемых к ним документов</w:t>
      </w:r>
    </w:p>
    <w:p w:rsidR="00D74B5C" w:rsidRPr="00CC0C7F" w:rsidRDefault="00D74B5C" w:rsidP="00F76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74B5C" w:rsidRPr="00CC0C7F" w:rsidRDefault="00D74B5C" w:rsidP="00F76F3D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</w:p>
    <w:p w:rsidR="00D74B5C" w:rsidRPr="00CC0C7F" w:rsidRDefault="00D74B5C" w:rsidP="009503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В   соответствии со статьей 46 Федерального закона от 06.10.2003 № 131-ФЗ «Об общих принципах организации местного самоуправления в Рос</w:t>
      </w:r>
      <w:r w:rsidR="00316124" w:rsidRPr="00CC0C7F">
        <w:rPr>
          <w:rFonts w:ascii="Times New Roman" w:hAnsi="Times New Roman"/>
          <w:sz w:val="28"/>
          <w:szCs w:val="28"/>
          <w:lang w:eastAsia="ru-RU"/>
        </w:rPr>
        <w:t xml:space="preserve">сийской Федерации», </w:t>
      </w:r>
      <w:r w:rsidRPr="00CC0C7F">
        <w:rPr>
          <w:rFonts w:ascii="Times New Roman" w:hAnsi="Times New Roman"/>
          <w:sz w:val="28"/>
          <w:szCs w:val="28"/>
          <w:lang w:eastAsia="ru-RU"/>
        </w:rPr>
        <w:t>Устав</w:t>
      </w:r>
      <w:r w:rsidR="009503B7">
        <w:rPr>
          <w:rFonts w:ascii="Times New Roman" w:hAnsi="Times New Roman"/>
          <w:sz w:val="28"/>
          <w:szCs w:val="28"/>
          <w:lang w:eastAsia="ru-RU"/>
        </w:rPr>
        <w:t>ом</w:t>
      </w:r>
      <w:r w:rsidRPr="00CC0C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36A8">
        <w:rPr>
          <w:rFonts w:ascii="Times New Roman" w:hAnsi="Times New Roman"/>
          <w:sz w:val="28"/>
          <w:szCs w:val="28"/>
          <w:lang w:eastAsia="ru-RU"/>
        </w:rPr>
        <w:t>Придорожного</w:t>
      </w:r>
      <w:r w:rsidR="009503B7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Каневского района С</w:t>
      </w:r>
      <w:r w:rsidR="00316124" w:rsidRPr="00CC0C7F">
        <w:rPr>
          <w:rFonts w:ascii="Times New Roman" w:hAnsi="Times New Roman"/>
          <w:sz w:val="28"/>
          <w:szCs w:val="28"/>
          <w:lang w:eastAsia="ru-RU"/>
        </w:rPr>
        <w:t xml:space="preserve">овет </w:t>
      </w:r>
      <w:r w:rsidR="002136A8">
        <w:rPr>
          <w:rFonts w:ascii="Times New Roman" w:hAnsi="Times New Roman"/>
          <w:sz w:val="28"/>
          <w:szCs w:val="28"/>
          <w:lang w:eastAsia="ru-RU"/>
        </w:rPr>
        <w:t>Придорожного</w:t>
      </w:r>
      <w:r w:rsidR="009503B7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Каневского района </w:t>
      </w:r>
      <w:proofErr w:type="gramStart"/>
      <w:r w:rsidR="009503B7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="009503B7">
        <w:rPr>
          <w:rFonts w:ascii="Times New Roman" w:hAnsi="Times New Roman"/>
          <w:sz w:val="28"/>
          <w:szCs w:val="28"/>
          <w:lang w:eastAsia="ru-RU"/>
        </w:rPr>
        <w:t xml:space="preserve"> е ш и л:</w:t>
      </w:r>
    </w:p>
    <w:p w:rsidR="00D74B5C" w:rsidRDefault="00F63A75" w:rsidP="00F63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3A75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74B5C" w:rsidRPr="00F63A75">
        <w:rPr>
          <w:rFonts w:ascii="Times New Roman" w:hAnsi="Times New Roman"/>
          <w:sz w:val="28"/>
          <w:szCs w:val="28"/>
          <w:lang w:eastAsia="ru-RU"/>
        </w:rPr>
        <w:t>Утвердить Порядок внесения проектов муниципальных правовых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74B5C" w:rsidRPr="00CC0C7F">
        <w:rPr>
          <w:rFonts w:ascii="Times New Roman" w:hAnsi="Times New Roman"/>
          <w:sz w:val="28"/>
          <w:szCs w:val="28"/>
          <w:lang w:eastAsia="ru-RU"/>
        </w:rPr>
        <w:t>актов в</w:t>
      </w:r>
      <w:r w:rsidR="001759D3" w:rsidRPr="00CC0C7F">
        <w:rPr>
          <w:rFonts w:ascii="Times New Roman" w:hAnsi="Times New Roman"/>
          <w:sz w:val="28"/>
          <w:szCs w:val="28"/>
          <w:lang w:eastAsia="ru-RU"/>
        </w:rPr>
        <w:t xml:space="preserve"> совет депутатов</w:t>
      </w:r>
      <w:r w:rsidR="00D74B5C" w:rsidRPr="00CC0C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09C5">
        <w:rPr>
          <w:rFonts w:ascii="Times New Roman" w:hAnsi="Times New Roman"/>
          <w:sz w:val="28"/>
          <w:szCs w:val="28"/>
          <w:lang w:eastAsia="ru-RU"/>
        </w:rPr>
        <w:t>Придорожного сельского поселения</w:t>
      </w:r>
      <w:bookmarkStart w:id="0" w:name="_GoBack"/>
      <w:bookmarkEnd w:id="0"/>
      <w:r w:rsidR="00D74B5C" w:rsidRPr="00CC0C7F">
        <w:rPr>
          <w:rFonts w:ascii="Times New Roman" w:hAnsi="Times New Roman"/>
          <w:i/>
          <w:sz w:val="28"/>
          <w:szCs w:val="28"/>
          <w:lang w:eastAsia="ru-RU"/>
        </w:rPr>
        <w:t>,</w:t>
      </w:r>
      <w:r w:rsidR="00D74B5C" w:rsidRPr="00CC0C7F">
        <w:rPr>
          <w:rFonts w:ascii="Times New Roman" w:hAnsi="Times New Roman"/>
          <w:sz w:val="28"/>
          <w:szCs w:val="28"/>
          <w:lang w:eastAsia="ru-RU"/>
        </w:rPr>
        <w:t xml:space="preserve"> перечень и форму прилагаемых к ним документов (прилагается). </w:t>
      </w:r>
    </w:p>
    <w:p w:rsidR="00F63A75" w:rsidRPr="00F63A75" w:rsidRDefault="00F63A75" w:rsidP="00F63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F63A7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3A75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F63A75">
        <w:rPr>
          <w:rFonts w:ascii="Times New Roman" w:hAnsi="Times New Roman"/>
          <w:sz w:val="28"/>
          <w:szCs w:val="28"/>
          <w:lang w:eastAsia="ru-RU"/>
        </w:rPr>
        <w:t xml:space="preserve"> выполнением данного решения возложить на постоянную комиссию по </w:t>
      </w:r>
      <w:r>
        <w:rPr>
          <w:rFonts w:ascii="Times New Roman" w:hAnsi="Times New Roman"/>
          <w:sz w:val="28"/>
          <w:szCs w:val="28"/>
          <w:lang w:eastAsia="ru-RU"/>
        </w:rPr>
        <w:t xml:space="preserve">социальным </w:t>
      </w:r>
      <w:r w:rsidRPr="00F63A75">
        <w:rPr>
          <w:rFonts w:ascii="Times New Roman" w:hAnsi="Times New Roman"/>
          <w:sz w:val="28"/>
          <w:szCs w:val="28"/>
          <w:lang w:eastAsia="ru-RU"/>
        </w:rPr>
        <w:t xml:space="preserve">вопросам Совета </w:t>
      </w:r>
      <w:r w:rsidR="002136A8">
        <w:rPr>
          <w:rFonts w:ascii="Times New Roman" w:hAnsi="Times New Roman"/>
          <w:sz w:val="28"/>
          <w:szCs w:val="28"/>
          <w:lang w:eastAsia="ru-RU"/>
        </w:rPr>
        <w:t>Придорожного</w:t>
      </w:r>
      <w:r w:rsidRPr="00F63A75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Каневского района.</w:t>
      </w:r>
    </w:p>
    <w:p w:rsidR="00F63A75" w:rsidRPr="00F63A75" w:rsidRDefault="00F63A75" w:rsidP="00F63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F63A75">
        <w:rPr>
          <w:rFonts w:ascii="Times New Roman" w:hAnsi="Times New Roman"/>
          <w:sz w:val="28"/>
          <w:szCs w:val="28"/>
          <w:lang w:eastAsia="ru-RU"/>
        </w:rPr>
        <w:t>. Решение вступает в силу со дня его официального обнародования.</w:t>
      </w:r>
    </w:p>
    <w:p w:rsidR="00D74B5C" w:rsidRPr="00CC0C7F" w:rsidRDefault="00D74B5C" w:rsidP="00F63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B5C" w:rsidRPr="00CC0C7F" w:rsidRDefault="00D74B5C" w:rsidP="00F76F3D">
      <w:pPr>
        <w:spacing w:after="0" w:line="240" w:lineRule="auto"/>
        <w:ind w:left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503B7" w:rsidRDefault="00D74B5C" w:rsidP="00F76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2136A8">
        <w:rPr>
          <w:rFonts w:ascii="Times New Roman" w:hAnsi="Times New Roman"/>
          <w:sz w:val="28"/>
          <w:szCs w:val="28"/>
          <w:lang w:eastAsia="ru-RU"/>
        </w:rPr>
        <w:t>Придорожного</w:t>
      </w:r>
      <w:r w:rsidR="009503B7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D74B5C" w:rsidRPr="00CC0C7F" w:rsidRDefault="009503B7" w:rsidP="00F76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Каневского района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</w:t>
      </w:r>
      <w:r w:rsidR="002136A8">
        <w:rPr>
          <w:rFonts w:ascii="Times New Roman" w:hAnsi="Times New Roman"/>
          <w:sz w:val="28"/>
          <w:szCs w:val="28"/>
          <w:lang w:eastAsia="ru-RU"/>
        </w:rPr>
        <w:t>А.Н. Камышан</w:t>
      </w:r>
    </w:p>
    <w:p w:rsidR="00D74B5C" w:rsidRPr="00CC0C7F" w:rsidRDefault="00D74B5C" w:rsidP="0086549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74B5C" w:rsidRPr="00CC0C7F" w:rsidRDefault="00D74B5C" w:rsidP="00F76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B5C" w:rsidRPr="00CC0C7F" w:rsidRDefault="00D74B5C" w:rsidP="00F76F3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74B5C" w:rsidRPr="00CC0C7F" w:rsidRDefault="00D74B5C" w:rsidP="00F76F3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74B5C" w:rsidRPr="00CC0C7F" w:rsidRDefault="00D74B5C" w:rsidP="00F76F3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503B7" w:rsidRDefault="009503B7" w:rsidP="00F76F3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503B7" w:rsidRDefault="009503B7" w:rsidP="00F76F3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503B7" w:rsidRDefault="009503B7" w:rsidP="00F76F3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503B7" w:rsidRDefault="009503B7" w:rsidP="00F76F3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136A8" w:rsidRDefault="002136A8" w:rsidP="00F76F3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136A8" w:rsidRDefault="002136A8" w:rsidP="00F76F3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136A8" w:rsidRDefault="002136A8" w:rsidP="00F76F3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503B7" w:rsidRDefault="009503B7" w:rsidP="00F76F3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74B5C" w:rsidRPr="00CC0C7F" w:rsidRDefault="00D74B5C" w:rsidP="009503B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9503B7" w:rsidRDefault="00D74B5C" w:rsidP="009503B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к решению</w:t>
      </w:r>
      <w:r w:rsidR="00766E8A" w:rsidRPr="00CC0C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03B7">
        <w:rPr>
          <w:rFonts w:ascii="Times New Roman" w:hAnsi="Times New Roman"/>
          <w:sz w:val="28"/>
          <w:szCs w:val="28"/>
          <w:lang w:eastAsia="ru-RU"/>
        </w:rPr>
        <w:t>С</w:t>
      </w:r>
      <w:r w:rsidR="00766E8A" w:rsidRPr="00CC0C7F">
        <w:rPr>
          <w:rFonts w:ascii="Times New Roman" w:hAnsi="Times New Roman"/>
          <w:sz w:val="28"/>
          <w:szCs w:val="28"/>
          <w:lang w:eastAsia="ru-RU"/>
        </w:rPr>
        <w:t xml:space="preserve">овета </w:t>
      </w:r>
    </w:p>
    <w:p w:rsidR="00D74B5C" w:rsidRPr="00CC0C7F" w:rsidRDefault="002136A8" w:rsidP="009503B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Придорожного</w:t>
      </w:r>
      <w:r w:rsidR="009503B7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Каневского района </w:t>
      </w:r>
    </w:p>
    <w:p w:rsidR="00D74B5C" w:rsidRDefault="00115879" w:rsidP="009503B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681C5F">
        <w:rPr>
          <w:rFonts w:ascii="Times New Roman" w:hAnsi="Times New Roman"/>
          <w:sz w:val="28"/>
          <w:szCs w:val="28"/>
          <w:lang w:eastAsia="ru-RU"/>
        </w:rPr>
        <w:t>27.02.2018г.</w:t>
      </w:r>
      <w:r w:rsidRPr="00CC0C7F">
        <w:rPr>
          <w:rFonts w:ascii="Times New Roman" w:hAnsi="Times New Roman"/>
          <w:sz w:val="28"/>
          <w:szCs w:val="28"/>
          <w:lang w:eastAsia="ru-RU"/>
        </w:rPr>
        <w:t>№</w:t>
      </w:r>
      <w:r w:rsidR="00681C5F">
        <w:rPr>
          <w:rFonts w:ascii="Times New Roman" w:hAnsi="Times New Roman"/>
          <w:sz w:val="28"/>
          <w:szCs w:val="28"/>
          <w:lang w:eastAsia="ru-RU"/>
        </w:rPr>
        <w:t>139</w:t>
      </w:r>
      <w:r w:rsidRPr="00CC0C7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503B7" w:rsidRPr="00CC0C7F" w:rsidRDefault="009503B7" w:rsidP="009503B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74B5C" w:rsidRPr="00CC0C7F" w:rsidRDefault="00D74B5C" w:rsidP="00F76F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C0C7F">
        <w:rPr>
          <w:rFonts w:ascii="Times New Roman" w:hAnsi="Times New Roman"/>
          <w:b/>
          <w:sz w:val="28"/>
          <w:szCs w:val="28"/>
          <w:lang w:eastAsia="ru-RU"/>
        </w:rPr>
        <w:t>Порядок</w:t>
      </w:r>
    </w:p>
    <w:p w:rsidR="00D74B5C" w:rsidRPr="00CC0C7F" w:rsidRDefault="00D74B5C" w:rsidP="00F76F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C0C7F">
        <w:rPr>
          <w:rFonts w:ascii="Times New Roman" w:hAnsi="Times New Roman"/>
          <w:b/>
          <w:sz w:val="28"/>
          <w:szCs w:val="28"/>
          <w:lang w:eastAsia="ru-RU"/>
        </w:rPr>
        <w:t>внесения проектов муниципальных правовых актов</w:t>
      </w:r>
      <w:r w:rsidR="00766E8A" w:rsidRPr="00CC0C7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C0C7F">
        <w:rPr>
          <w:rFonts w:ascii="Times New Roman" w:hAnsi="Times New Roman"/>
          <w:b/>
          <w:sz w:val="28"/>
          <w:szCs w:val="28"/>
          <w:lang w:eastAsia="ru-RU"/>
        </w:rPr>
        <w:t xml:space="preserve">в </w:t>
      </w:r>
      <w:r w:rsidR="009503B7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1759D3" w:rsidRPr="00CC0C7F">
        <w:rPr>
          <w:rFonts w:ascii="Times New Roman" w:hAnsi="Times New Roman"/>
          <w:b/>
          <w:sz w:val="28"/>
          <w:szCs w:val="28"/>
          <w:lang w:eastAsia="ru-RU"/>
        </w:rPr>
        <w:t xml:space="preserve">овет </w:t>
      </w:r>
      <w:r w:rsidR="002136A8">
        <w:rPr>
          <w:rFonts w:ascii="Times New Roman" w:hAnsi="Times New Roman"/>
          <w:b/>
          <w:sz w:val="28"/>
          <w:szCs w:val="28"/>
          <w:lang w:eastAsia="ru-RU"/>
        </w:rPr>
        <w:t>Придорожного</w:t>
      </w:r>
      <w:r w:rsidR="009503B7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 Каневского района</w:t>
      </w:r>
      <w:r w:rsidRPr="00CC0C7F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9503B7" w:rsidRPr="00CC0C7F">
        <w:rPr>
          <w:rFonts w:ascii="Times New Roman" w:hAnsi="Times New Roman"/>
          <w:b/>
          <w:sz w:val="28"/>
          <w:szCs w:val="28"/>
          <w:lang w:eastAsia="ru-RU"/>
        </w:rPr>
        <w:t>перечень и форм</w:t>
      </w:r>
      <w:r w:rsidR="009503B7">
        <w:rPr>
          <w:rFonts w:ascii="Times New Roman" w:hAnsi="Times New Roman"/>
          <w:b/>
          <w:sz w:val="28"/>
          <w:szCs w:val="28"/>
          <w:lang w:eastAsia="ru-RU"/>
        </w:rPr>
        <w:t>ы,</w:t>
      </w:r>
      <w:r w:rsidRPr="00CC0C7F">
        <w:rPr>
          <w:rFonts w:ascii="Times New Roman" w:hAnsi="Times New Roman"/>
          <w:b/>
          <w:sz w:val="28"/>
          <w:szCs w:val="28"/>
          <w:lang w:eastAsia="ru-RU"/>
        </w:rPr>
        <w:t xml:space="preserve"> прилагаемых к ним документов</w:t>
      </w:r>
    </w:p>
    <w:p w:rsidR="00D74B5C" w:rsidRPr="00CC0C7F" w:rsidRDefault="00D74B5C" w:rsidP="00F76F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74B5C" w:rsidRPr="00CC0C7F" w:rsidRDefault="00D74B5C" w:rsidP="00F76F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C0C7F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CC0C7F">
        <w:rPr>
          <w:rFonts w:ascii="Times New Roman" w:hAnsi="Times New Roman"/>
          <w:b/>
          <w:sz w:val="28"/>
          <w:szCs w:val="28"/>
          <w:lang w:eastAsia="ru-RU"/>
        </w:rPr>
        <w:t>.   Общие положения</w:t>
      </w:r>
    </w:p>
    <w:p w:rsidR="00D74B5C" w:rsidRPr="00CC0C7F" w:rsidRDefault="00D74B5C" w:rsidP="00F76F3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CC0C7F">
        <w:rPr>
          <w:rFonts w:ascii="Times New Roman" w:hAnsi="Times New Roman"/>
          <w:sz w:val="28"/>
          <w:szCs w:val="28"/>
          <w:lang w:eastAsia="ru-RU"/>
        </w:rPr>
        <w:t>Настоящий Порядок разработан в соответствии  со статьей 46  Федерального закона от 06.10.2003 № 131-ФЗ «Об общих принципах организации местного самоуправления в Рос</w:t>
      </w:r>
      <w:r w:rsidR="00766E8A" w:rsidRPr="00CC0C7F">
        <w:rPr>
          <w:rFonts w:ascii="Times New Roman" w:hAnsi="Times New Roman"/>
          <w:sz w:val="28"/>
          <w:szCs w:val="28"/>
          <w:lang w:eastAsia="ru-RU"/>
        </w:rPr>
        <w:t xml:space="preserve">сийской Федерации», </w:t>
      </w:r>
      <w:r w:rsidRPr="00CC0C7F">
        <w:rPr>
          <w:rFonts w:ascii="Times New Roman" w:hAnsi="Times New Roman"/>
          <w:sz w:val="28"/>
          <w:szCs w:val="28"/>
          <w:lang w:eastAsia="ru-RU"/>
        </w:rPr>
        <w:t>Устав</w:t>
      </w:r>
      <w:r w:rsidR="009503B7">
        <w:rPr>
          <w:rFonts w:ascii="Times New Roman" w:hAnsi="Times New Roman"/>
          <w:sz w:val="28"/>
          <w:szCs w:val="28"/>
          <w:lang w:eastAsia="ru-RU"/>
        </w:rPr>
        <w:t>ом</w:t>
      </w:r>
      <w:r w:rsidRPr="00CC0C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36A8">
        <w:rPr>
          <w:rFonts w:ascii="Times New Roman" w:hAnsi="Times New Roman"/>
          <w:sz w:val="28"/>
          <w:szCs w:val="28"/>
          <w:lang w:eastAsia="ru-RU"/>
        </w:rPr>
        <w:t>Придорожного</w:t>
      </w:r>
      <w:r w:rsidR="009503B7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Каневского района </w:t>
      </w:r>
      <w:r w:rsidRPr="00CC0C7F">
        <w:rPr>
          <w:rFonts w:ascii="Times New Roman" w:hAnsi="Times New Roman"/>
          <w:sz w:val="28"/>
          <w:szCs w:val="28"/>
          <w:lang w:eastAsia="ru-RU"/>
        </w:rPr>
        <w:t>в целях повышения эффективности и качества нормотворческой деятельности</w:t>
      </w:r>
      <w:r w:rsidR="001759D3" w:rsidRPr="00CC0C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03B7">
        <w:rPr>
          <w:rFonts w:ascii="Times New Roman" w:hAnsi="Times New Roman"/>
          <w:sz w:val="28"/>
          <w:szCs w:val="28"/>
          <w:lang w:eastAsia="ru-RU"/>
        </w:rPr>
        <w:t>С</w:t>
      </w:r>
      <w:r w:rsidR="001759D3" w:rsidRPr="00CC0C7F">
        <w:rPr>
          <w:rFonts w:ascii="Times New Roman" w:hAnsi="Times New Roman"/>
          <w:sz w:val="28"/>
          <w:szCs w:val="28"/>
          <w:lang w:eastAsia="ru-RU"/>
        </w:rPr>
        <w:t xml:space="preserve">овета </w:t>
      </w:r>
      <w:r w:rsidR="002136A8">
        <w:rPr>
          <w:rFonts w:ascii="Times New Roman" w:hAnsi="Times New Roman"/>
          <w:sz w:val="28"/>
          <w:szCs w:val="28"/>
          <w:lang w:eastAsia="ru-RU"/>
        </w:rPr>
        <w:t>Придорожного</w:t>
      </w:r>
      <w:r w:rsidR="009503B7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Каневского района </w:t>
      </w:r>
      <w:r w:rsidRPr="00CC0C7F">
        <w:rPr>
          <w:rFonts w:ascii="Times New Roman" w:hAnsi="Times New Roman"/>
          <w:sz w:val="28"/>
          <w:szCs w:val="28"/>
          <w:lang w:eastAsia="ru-RU"/>
        </w:rPr>
        <w:t>(далее – представительный орган)  и определяет процедуру подготовки и внесения в представительный орган  проектов муниципальных правовых актов (далее — проект</w:t>
      </w:r>
      <w:proofErr w:type="gramEnd"/>
      <w:r w:rsidRPr="00CC0C7F">
        <w:rPr>
          <w:rFonts w:ascii="Times New Roman" w:hAnsi="Times New Roman"/>
          <w:sz w:val="28"/>
          <w:szCs w:val="28"/>
          <w:lang w:eastAsia="ru-RU"/>
        </w:rPr>
        <w:t xml:space="preserve"> правового акта), а также перечень и форму прилагаемых к ним документов.</w:t>
      </w:r>
    </w:p>
    <w:p w:rsidR="00D74B5C" w:rsidRPr="00CC0C7F" w:rsidRDefault="00D74B5C" w:rsidP="009372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CC0C7F">
        <w:rPr>
          <w:rFonts w:ascii="Times New Roman" w:hAnsi="Times New Roman"/>
          <w:bCs/>
          <w:sz w:val="28"/>
          <w:szCs w:val="28"/>
          <w:lang w:eastAsia="ru-RU"/>
        </w:rPr>
        <w:t>Правотворческой инициативой признается официальное внесение субъектами  правотворческой инициативы в представительный орган проекта  правового акта, влекущее за собой обязанность представительного органа рассмотреть и принять либо отклонить его.</w:t>
      </w:r>
    </w:p>
    <w:p w:rsidR="00D74B5C" w:rsidRPr="00CC0C7F" w:rsidRDefault="00D74B5C" w:rsidP="00F76F3D">
      <w:pPr>
        <w:numPr>
          <w:ilvl w:val="0"/>
          <w:numId w:val="1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C0C7F">
        <w:rPr>
          <w:rFonts w:ascii="Times New Roman" w:hAnsi="Times New Roman"/>
          <w:bCs/>
          <w:sz w:val="28"/>
          <w:szCs w:val="28"/>
          <w:lang w:eastAsia="ru-RU"/>
        </w:rPr>
        <w:t>Субъектами правотворческой инициативы являются:</w:t>
      </w:r>
    </w:p>
    <w:p w:rsidR="00D74B5C" w:rsidRPr="00CC0C7F" w:rsidRDefault="00D74B5C" w:rsidP="00F76F3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bCs/>
          <w:sz w:val="28"/>
          <w:szCs w:val="28"/>
          <w:lang w:eastAsia="ru-RU"/>
        </w:rPr>
        <w:t xml:space="preserve">1) </w:t>
      </w:r>
      <w:r w:rsidRPr="00CC0C7F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2136A8">
        <w:rPr>
          <w:rFonts w:ascii="Times New Roman" w:hAnsi="Times New Roman"/>
          <w:sz w:val="28"/>
          <w:szCs w:val="28"/>
          <w:lang w:eastAsia="ru-RU"/>
        </w:rPr>
        <w:t>Придорожного</w:t>
      </w:r>
      <w:r w:rsidR="0060047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Каневского района</w:t>
      </w:r>
      <w:r w:rsidRPr="00CC0C7F">
        <w:rPr>
          <w:rFonts w:ascii="Times New Roman" w:hAnsi="Times New Roman"/>
          <w:sz w:val="28"/>
          <w:szCs w:val="28"/>
          <w:lang w:eastAsia="ru-RU"/>
        </w:rPr>
        <w:t>;</w:t>
      </w:r>
    </w:p>
    <w:p w:rsidR="00D74B5C" w:rsidRPr="00CC0C7F" w:rsidRDefault="00D74B5C" w:rsidP="00F76F3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2)</w:t>
      </w:r>
      <w:r w:rsidR="006004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0C7F">
        <w:rPr>
          <w:rFonts w:ascii="Times New Roman" w:hAnsi="Times New Roman"/>
          <w:sz w:val="28"/>
          <w:szCs w:val="28"/>
          <w:lang w:eastAsia="ru-RU"/>
        </w:rPr>
        <w:t>депутаты представительного органа муниципального образования;</w:t>
      </w:r>
    </w:p>
    <w:p w:rsidR="00D74B5C" w:rsidRPr="00CC0C7F" w:rsidRDefault="0060047F" w:rsidP="00F76F3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D74B5C" w:rsidRPr="00CC0C7F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74B5C" w:rsidRPr="00CC0C7F">
        <w:rPr>
          <w:rFonts w:ascii="Times New Roman" w:hAnsi="Times New Roman"/>
          <w:sz w:val="28"/>
          <w:szCs w:val="28"/>
          <w:lang w:eastAsia="ru-RU"/>
        </w:rPr>
        <w:t>органы территориального общественного самоуправления;</w:t>
      </w:r>
    </w:p>
    <w:p w:rsidR="00D74B5C" w:rsidRPr="00CC0C7F" w:rsidRDefault="0060047F" w:rsidP="00F76F3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D74B5C" w:rsidRPr="00CC0C7F">
        <w:rPr>
          <w:rFonts w:ascii="Times New Roman" w:hAnsi="Times New Roman"/>
          <w:sz w:val="28"/>
          <w:szCs w:val="28"/>
          <w:lang w:eastAsia="ru-RU"/>
        </w:rPr>
        <w:t xml:space="preserve">) инициативная группа граждан; </w:t>
      </w:r>
    </w:p>
    <w:p w:rsidR="00D74B5C" w:rsidRPr="00CC0C7F" w:rsidRDefault="0060047F" w:rsidP="00F76F3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D74B5C" w:rsidRPr="00CC0C7F">
        <w:rPr>
          <w:rFonts w:ascii="Times New Roman" w:hAnsi="Times New Roman"/>
          <w:sz w:val="28"/>
          <w:szCs w:val="28"/>
          <w:lang w:eastAsia="ru-RU"/>
        </w:rPr>
        <w:t>) прокурор</w:t>
      </w:r>
    </w:p>
    <w:p w:rsidR="00D74B5C" w:rsidRPr="00CC0C7F" w:rsidRDefault="00D74B5C" w:rsidP="00F76F3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4.</w:t>
      </w:r>
      <w:r w:rsidRPr="00CC0C7F">
        <w:rPr>
          <w:rFonts w:ascii="Times New Roman" w:hAnsi="Times New Roman"/>
          <w:bCs/>
          <w:sz w:val="28"/>
          <w:szCs w:val="28"/>
          <w:lang w:eastAsia="ru-RU"/>
        </w:rPr>
        <w:t xml:space="preserve">  Основными стадиями правотворческой деятельности субъектов правотворческой инициативы  являются:</w:t>
      </w:r>
    </w:p>
    <w:p w:rsidR="00D74B5C" w:rsidRPr="00CC0C7F" w:rsidRDefault="00D74B5C" w:rsidP="00F76F3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C0C7F">
        <w:rPr>
          <w:rFonts w:ascii="Times New Roman" w:hAnsi="Times New Roman"/>
          <w:bCs/>
          <w:sz w:val="28"/>
          <w:szCs w:val="28"/>
          <w:lang w:eastAsia="ru-RU"/>
        </w:rPr>
        <w:t>1)   планирование деятельности  по разработке проекта правового акта;</w:t>
      </w:r>
    </w:p>
    <w:p w:rsidR="00D74B5C" w:rsidRPr="00CC0C7F" w:rsidRDefault="00D74B5C" w:rsidP="00F76F3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2)   подготовка проекта правового акта;</w:t>
      </w:r>
    </w:p>
    <w:p w:rsidR="00D74B5C" w:rsidRPr="00CC0C7F" w:rsidRDefault="00D74B5C" w:rsidP="00F76F3D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3) согласование проекта правового акта с заинтересованными органами и должностными лицами муниципального образования и правовая экспертиза проекта правового акта;</w:t>
      </w:r>
    </w:p>
    <w:p w:rsidR="00D74B5C" w:rsidRPr="00CC0C7F" w:rsidRDefault="00D74B5C" w:rsidP="00F76F3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4) внесение проекта правового акта в представительный орган;</w:t>
      </w:r>
    </w:p>
    <w:p w:rsidR="00D74B5C" w:rsidRPr="00CC0C7F" w:rsidRDefault="00D74B5C" w:rsidP="00F76F3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5)   принятие (подписание) правового акта;</w:t>
      </w:r>
    </w:p>
    <w:p w:rsidR="00D74B5C" w:rsidRPr="00CC0C7F" w:rsidRDefault="00D74B5C" w:rsidP="00F76F3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6) официальное опубликование (обнародование) правового акта в случаях и порядке, установленных законодательством, Уставом муниципального образования;</w:t>
      </w:r>
    </w:p>
    <w:p w:rsidR="00D74B5C" w:rsidRPr="00CC0C7F" w:rsidRDefault="00D74B5C" w:rsidP="00F76F3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7)  систематизация и учет правовых актов.</w:t>
      </w:r>
    </w:p>
    <w:p w:rsidR="00D74B5C" w:rsidRPr="00CC0C7F" w:rsidRDefault="00D74B5C" w:rsidP="00F76F3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B5C" w:rsidRPr="00CC0C7F" w:rsidRDefault="00D74B5C" w:rsidP="00F76F3D">
      <w:pPr>
        <w:tabs>
          <w:tab w:val="left" w:pos="0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C0C7F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CC0C7F">
        <w:rPr>
          <w:rFonts w:ascii="Times New Roman" w:hAnsi="Times New Roman"/>
          <w:b/>
          <w:sz w:val="28"/>
          <w:szCs w:val="28"/>
          <w:lang w:eastAsia="ru-RU"/>
        </w:rPr>
        <w:t>. Внесение проектов правовых актов в представительный орган</w:t>
      </w:r>
    </w:p>
    <w:p w:rsidR="00D74B5C" w:rsidRPr="00CC0C7F" w:rsidRDefault="00D74B5C" w:rsidP="00F76F3D">
      <w:pPr>
        <w:tabs>
          <w:tab w:val="left" w:pos="0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74B5C" w:rsidRPr="00CC0C7F" w:rsidRDefault="00D74B5C" w:rsidP="00F76F3D">
      <w:pPr>
        <w:tabs>
          <w:tab w:val="left" w:pos="993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bCs/>
          <w:sz w:val="28"/>
          <w:szCs w:val="28"/>
          <w:lang w:eastAsia="ru-RU"/>
        </w:rPr>
        <w:t>5.</w:t>
      </w:r>
      <w:r w:rsidRPr="00CC0C7F">
        <w:rPr>
          <w:rFonts w:ascii="Times New Roman" w:hAnsi="Times New Roman"/>
          <w:sz w:val="28"/>
          <w:szCs w:val="28"/>
          <w:lang w:eastAsia="ru-RU"/>
        </w:rPr>
        <w:t xml:space="preserve"> Правотворческая инициатива осуществляется в форме внесения в представительный орган проектов новых правовых актов, проектов правовых актов о внесении изменений и (или) дополнений в действующие правовые акты, о признании правовых актов утратившими силу, об отмене, о приостановлении действия муниципальных правовых актов.</w:t>
      </w:r>
    </w:p>
    <w:p w:rsidR="00D74B5C" w:rsidRPr="00CC0C7F" w:rsidRDefault="001759D3" w:rsidP="00F76F3D">
      <w:pPr>
        <w:tabs>
          <w:tab w:val="left" w:pos="1276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CC0C7F">
        <w:rPr>
          <w:rFonts w:ascii="Times New Roman" w:hAnsi="Times New Roman"/>
          <w:snapToGrid w:val="0"/>
          <w:sz w:val="28"/>
          <w:szCs w:val="28"/>
          <w:lang w:eastAsia="ru-RU"/>
        </w:rPr>
        <w:t>6</w:t>
      </w:r>
      <w:r w:rsidR="00D74B5C" w:rsidRPr="00CC0C7F">
        <w:rPr>
          <w:rFonts w:ascii="Times New Roman" w:hAnsi="Times New Roman"/>
          <w:snapToGrid w:val="0"/>
          <w:sz w:val="28"/>
          <w:szCs w:val="28"/>
          <w:lang w:eastAsia="ru-RU"/>
        </w:rPr>
        <w:t>.</w:t>
      </w:r>
      <w:r w:rsidR="00D74B5C" w:rsidRPr="00CC0C7F">
        <w:rPr>
          <w:rFonts w:ascii="Times New Roman" w:hAnsi="Times New Roman"/>
          <w:snapToGrid w:val="0"/>
          <w:sz w:val="28"/>
          <w:szCs w:val="28"/>
          <w:lang w:eastAsia="ru-RU"/>
        </w:rPr>
        <w:tab/>
        <w:t>Проекты правовых актов, предусматривающие установление, изменение и отмену местных налогов и сборов, осуществление расходов из средств бюджета муниципального образования, могут быть внесены на рассмотрение представительного органа только по инициативе главы администрации муниципального образования или при наличии заключения главы  администрации муниципального образования.</w:t>
      </w:r>
    </w:p>
    <w:p w:rsidR="00D74B5C" w:rsidRPr="00CC0C7F" w:rsidRDefault="001759D3" w:rsidP="00F76F3D">
      <w:pPr>
        <w:tabs>
          <w:tab w:val="left" w:pos="1276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CC0C7F">
        <w:rPr>
          <w:rFonts w:ascii="Times New Roman" w:hAnsi="Times New Roman"/>
          <w:snapToGrid w:val="0"/>
          <w:sz w:val="28"/>
          <w:szCs w:val="28"/>
          <w:lang w:eastAsia="ru-RU"/>
        </w:rPr>
        <w:t>7.  Проекты, указанные в пункте 6</w:t>
      </w:r>
      <w:r w:rsidR="00D74B5C" w:rsidRPr="00CC0C7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настоящего Порядка, направляются субъектами правотворческой инициативы главе </w:t>
      </w:r>
      <w:r w:rsidR="002136A8">
        <w:rPr>
          <w:rFonts w:ascii="Times New Roman" w:hAnsi="Times New Roman"/>
          <w:snapToGrid w:val="0"/>
          <w:sz w:val="28"/>
          <w:szCs w:val="28"/>
          <w:lang w:eastAsia="ru-RU"/>
        </w:rPr>
        <w:t>Придорожного</w:t>
      </w:r>
      <w:r w:rsidR="0060047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сельского поселения Каневского района </w:t>
      </w:r>
      <w:r w:rsidR="00D74B5C" w:rsidRPr="00CC0C7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для дачи заключения с </w:t>
      </w:r>
      <w:r w:rsidR="0060047F" w:rsidRPr="00CC0C7F">
        <w:rPr>
          <w:rFonts w:ascii="Times New Roman" w:hAnsi="Times New Roman"/>
          <w:snapToGrid w:val="0"/>
          <w:sz w:val="28"/>
          <w:szCs w:val="28"/>
          <w:lang w:eastAsia="ru-RU"/>
        </w:rPr>
        <w:t>приложением необходимых</w:t>
      </w:r>
      <w:r w:rsidR="00D74B5C" w:rsidRPr="00CC0C7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документов.</w:t>
      </w:r>
    </w:p>
    <w:p w:rsidR="00D74B5C" w:rsidRPr="00CC0C7F" w:rsidRDefault="001759D3" w:rsidP="00F76F3D">
      <w:pPr>
        <w:tabs>
          <w:tab w:val="left" w:pos="1134"/>
          <w:tab w:val="left" w:pos="1276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8</w:t>
      </w:r>
      <w:r w:rsidR="00D74B5C" w:rsidRPr="00CC0C7F">
        <w:rPr>
          <w:rFonts w:ascii="Times New Roman" w:hAnsi="Times New Roman"/>
          <w:sz w:val="28"/>
          <w:szCs w:val="28"/>
          <w:lang w:eastAsia="ru-RU"/>
        </w:rPr>
        <w:t xml:space="preserve">. Отрицательное заключение </w:t>
      </w:r>
      <w:r w:rsidR="0060047F" w:rsidRPr="00CC0C7F">
        <w:rPr>
          <w:rFonts w:ascii="Times New Roman" w:hAnsi="Times New Roman"/>
          <w:sz w:val="28"/>
          <w:szCs w:val="28"/>
          <w:lang w:eastAsia="ru-RU"/>
        </w:rPr>
        <w:t xml:space="preserve">главы </w:t>
      </w:r>
      <w:r w:rsidR="002136A8">
        <w:rPr>
          <w:rFonts w:ascii="Times New Roman" w:hAnsi="Times New Roman"/>
          <w:sz w:val="28"/>
          <w:szCs w:val="28"/>
          <w:lang w:eastAsia="ru-RU"/>
        </w:rPr>
        <w:t>Придорожного</w:t>
      </w:r>
      <w:r w:rsidR="0060047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Каневского района </w:t>
      </w:r>
      <w:r w:rsidR="00D74B5C" w:rsidRPr="00CC0C7F">
        <w:rPr>
          <w:rFonts w:ascii="Times New Roman" w:hAnsi="Times New Roman"/>
          <w:sz w:val="28"/>
          <w:szCs w:val="28"/>
          <w:lang w:eastAsia="ru-RU"/>
        </w:rPr>
        <w:t>на проект не является препятствием для рассмотрения проекта правового акта представительным органом.</w:t>
      </w:r>
    </w:p>
    <w:p w:rsidR="00D74B5C" w:rsidRPr="00CC0C7F" w:rsidRDefault="001759D3" w:rsidP="00F76F3D">
      <w:pPr>
        <w:tabs>
          <w:tab w:val="left" w:pos="993"/>
        </w:tabs>
        <w:suppressAutoHyphens/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 xml:space="preserve">      9</w:t>
      </w:r>
      <w:r w:rsidR="00D74B5C" w:rsidRPr="00CC0C7F">
        <w:rPr>
          <w:rFonts w:ascii="Times New Roman" w:hAnsi="Times New Roman"/>
          <w:sz w:val="28"/>
          <w:szCs w:val="28"/>
          <w:lang w:eastAsia="ru-RU"/>
        </w:rPr>
        <w:t>. Проекты, вносимые в порядке правотворческой инициативы в представительный орган, должны сопровождаться письмом за подписью субъекта правотворческой инициативы.</w:t>
      </w:r>
    </w:p>
    <w:p w:rsidR="00D74B5C" w:rsidRPr="00CC0C7F" w:rsidRDefault="001759D3" w:rsidP="00F76F3D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CC0C7F">
        <w:rPr>
          <w:rFonts w:ascii="Times New Roman" w:hAnsi="Times New Roman"/>
          <w:snapToGrid w:val="0"/>
          <w:sz w:val="28"/>
          <w:szCs w:val="28"/>
          <w:lang w:eastAsia="ru-RU"/>
        </w:rPr>
        <w:t>10</w:t>
      </w:r>
      <w:r w:rsidR="00D74B5C" w:rsidRPr="00CC0C7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. Проект правового акта, внесенный с нарушением требований предусмотренных разделом III настоящего Порядка, рассмотрению не подлежит и возвращается внесшему его субъекту правотворческой инициативы в десятидневный срок. </w:t>
      </w:r>
    </w:p>
    <w:p w:rsidR="00D74B5C" w:rsidRPr="00CC0C7F" w:rsidRDefault="001759D3" w:rsidP="00F76F3D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CC0C7F">
        <w:rPr>
          <w:rFonts w:ascii="Times New Roman" w:hAnsi="Times New Roman"/>
          <w:snapToGrid w:val="0"/>
          <w:sz w:val="28"/>
          <w:szCs w:val="28"/>
          <w:lang w:eastAsia="ru-RU"/>
        </w:rPr>
        <w:t>11</w:t>
      </w:r>
      <w:r w:rsidR="00D74B5C" w:rsidRPr="00CC0C7F">
        <w:rPr>
          <w:rFonts w:ascii="Times New Roman" w:hAnsi="Times New Roman"/>
          <w:snapToGrid w:val="0"/>
          <w:sz w:val="28"/>
          <w:szCs w:val="28"/>
          <w:lang w:eastAsia="ru-RU"/>
        </w:rPr>
        <w:t>.</w:t>
      </w:r>
      <w:r w:rsidR="00D74B5C" w:rsidRPr="00CC0C7F">
        <w:rPr>
          <w:rFonts w:ascii="Times New Roman" w:hAnsi="Times New Roman"/>
          <w:snapToGrid w:val="0"/>
          <w:sz w:val="28"/>
          <w:szCs w:val="28"/>
          <w:lang w:eastAsia="ru-RU"/>
        </w:rPr>
        <w:tab/>
        <w:t>Возврат правового акта не является препятствием для повторного его внесения в представительный орган  при условии устранения нарушений, явившихся причиной для возврата.</w:t>
      </w:r>
    </w:p>
    <w:p w:rsidR="00D74B5C" w:rsidRPr="00CC0C7F" w:rsidRDefault="00D74B5C" w:rsidP="00F76F3D">
      <w:pPr>
        <w:tabs>
          <w:tab w:val="left" w:pos="1276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CC0C7F">
        <w:rPr>
          <w:rFonts w:ascii="Times New Roman" w:hAnsi="Times New Roman"/>
          <w:snapToGrid w:val="0"/>
          <w:sz w:val="28"/>
          <w:szCs w:val="28"/>
          <w:lang w:eastAsia="ru-RU"/>
        </w:rPr>
        <w:t>1</w:t>
      </w:r>
      <w:r w:rsidR="001759D3" w:rsidRPr="00CC0C7F">
        <w:rPr>
          <w:rFonts w:ascii="Times New Roman" w:hAnsi="Times New Roman"/>
          <w:snapToGrid w:val="0"/>
          <w:sz w:val="28"/>
          <w:szCs w:val="28"/>
          <w:lang w:eastAsia="ru-RU"/>
        </w:rPr>
        <w:t>2</w:t>
      </w:r>
      <w:r w:rsidRPr="00CC0C7F">
        <w:rPr>
          <w:rFonts w:ascii="Times New Roman" w:hAnsi="Times New Roman"/>
          <w:snapToGrid w:val="0"/>
          <w:sz w:val="28"/>
          <w:szCs w:val="28"/>
          <w:lang w:eastAsia="ru-RU"/>
        </w:rPr>
        <w:t>.</w:t>
      </w:r>
      <w:r w:rsidRPr="00CC0C7F">
        <w:rPr>
          <w:rFonts w:ascii="Times New Roman" w:hAnsi="Times New Roman"/>
          <w:snapToGrid w:val="0"/>
          <w:sz w:val="28"/>
          <w:szCs w:val="28"/>
          <w:lang w:eastAsia="ru-RU"/>
        </w:rPr>
        <w:tab/>
        <w:t>До рассмотрения проекта правового акта на заседании представительного органа  субъект правотворческой инициативы имеет право официально отозвать его письменным заявлением на имя председателя представительного органа.</w:t>
      </w:r>
    </w:p>
    <w:p w:rsidR="00D74B5C" w:rsidRPr="00CC0C7F" w:rsidRDefault="001759D3" w:rsidP="00F76F3D">
      <w:pPr>
        <w:tabs>
          <w:tab w:val="left" w:pos="1418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13</w:t>
      </w:r>
      <w:r w:rsidR="00D74B5C" w:rsidRPr="00CC0C7F">
        <w:rPr>
          <w:rFonts w:ascii="Times New Roman" w:hAnsi="Times New Roman"/>
          <w:sz w:val="28"/>
          <w:szCs w:val="28"/>
          <w:lang w:eastAsia="ru-RU"/>
        </w:rPr>
        <w:t>. Отозванный проект правового акта может быть заново внесен в представительный орган. В этом случае проект рассматривается представительным органом как вновь внесенный с соблюдением всех процедур, предусмотренных настоящим Порядком.</w:t>
      </w:r>
    </w:p>
    <w:p w:rsidR="00D74B5C" w:rsidRPr="00CC0C7F" w:rsidRDefault="00D74B5C" w:rsidP="00F76F3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D74B5C" w:rsidRPr="00CC0C7F" w:rsidRDefault="00D74B5C" w:rsidP="00F76F3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C0C7F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Pr="00CC0C7F">
        <w:rPr>
          <w:rFonts w:ascii="Times New Roman" w:hAnsi="Times New Roman"/>
          <w:b/>
          <w:sz w:val="28"/>
          <w:szCs w:val="28"/>
          <w:lang w:eastAsia="ru-RU"/>
        </w:rPr>
        <w:t>. Требования к проекту правового акта, вносимому на рассмотрение представительного органа.</w:t>
      </w:r>
    </w:p>
    <w:p w:rsidR="00D74B5C" w:rsidRPr="00CC0C7F" w:rsidRDefault="00D74B5C" w:rsidP="00F76F3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74B5C" w:rsidRPr="00CC0C7F" w:rsidRDefault="001759D3" w:rsidP="00F76F3D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14</w:t>
      </w:r>
      <w:r w:rsidR="00D74B5C" w:rsidRPr="00CC0C7F">
        <w:rPr>
          <w:rFonts w:ascii="Times New Roman" w:hAnsi="Times New Roman"/>
          <w:sz w:val="28"/>
          <w:szCs w:val="28"/>
          <w:lang w:eastAsia="ru-RU"/>
        </w:rPr>
        <w:t xml:space="preserve">. При внесении проекта правового акта в представительный орган к нему обязательно прилагаются следующие документы: </w:t>
      </w:r>
    </w:p>
    <w:p w:rsidR="00D74B5C" w:rsidRPr="00CC0C7F" w:rsidRDefault="00D74B5C" w:rsidP="004F7A7F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Pr="00CC0C7F">
        <w:rPr>
          <w:rFonts w:ascii="Times New Roman" w:hAnsi="Times New Roman"/>
          <w:sz w:val="28"/>
          <w:szCs w:val="28"/>
        </w:rPr>
        <w:t>пояснительная записка к проекту, в которой обосновывается необходимость его принятия, дается характеристика целей (задач), основных положений проекта, его места в системе законодательства и прогноз социально-экономических и иных последствий его принятия, а также включаются другие сведения, предусмотренные законодательством;</w:t>
      </w:r>
    </w:p>
    <w:p w:rsidR="00D74B5C" w:rsidRPr="00CC0C7F" w:rsidRDefault="00D74B5C" w:rsidP="00F76F3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2) финансово-экономическое обоснование проекта правового акта в случае, если его реализация потребует финансовых или материальных затрат из бюджета муниципального образования (если реализация проекта правового акта не потребует финансовых или материальных затрат, финансово-экономическое обоснование как отдельный документ не оформляется, а соответствующая оговорка вносится в пояснительную записку)</w:t>
      </w:r>
      <w:r w:rsidRPr="00CC0C7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; </w:t>
      </w:r>
    </w:p>
    <w:p w:rsidR="00D74B5C" w:rsidRPr="00CC0C7F" w:rsidRDefault="00D74B5C" w:rsidP="00F76F3D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3) перечень муниципальных правовых актов, подлежащих признанию утратившими силу, изменению, дополнению или принятию в связи с принятием вносимого проекта, а также предложений по подготовке и принятию правовых актов, необходимых для осуществления данного проекта;</w:t>
      </w:r>
    </w:p>
    <w:p w:rsidR="00D74B5C" w:rsidRPr="00CC0C7F" w:rsidRDefault="00D74B5C" w:rsidP="00F76F3D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C0C7F">
        <w:rPr>
          <w:rFonts w:ascii="Times New Roman" w:hAnsi="Times New Roman"/>
          <w:sz w:val="28"/>
          <w:szCs w:val="28"/>
          <w:lang w:eastAsia="ru-RU"/>
        </w:rPr>
        <w:t xml:space="preserve">4) заключение главы </w:t>
      </w:r>
      <w:r w:rsidR="002136A8">
        <w:rPr>
          <w:rFonts w:ascii="Times New Roman" w:hAnsi="Times New Roman"/>
          <w:sz w:val="28"/>
          <w:szCs w:val="28"/>
          <w:lang w:eastAsia="ru-RU"/>
        </w:rPr>
        <w:t>Придорожного</w:t>
      </w:r>
      <w:r w:rsidR="0060047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Каневского района </w:t>
      </w:r>
      <w:r w:rsidRPr="00CC0C7F">
        <w:rPr>
          <w:rFonts w:ascii="Times New Roman" w:hAnsi="Times New Roman"/>
          <w:sz w:val="28"/>
          <w:szCs w:val="28"/>
          <w:lang w:eastAsia="ru-RU"/>
        </w:rPr>
        <w:t xml:space="preserve">в случае внесения субъектом правотворческой инициативы, за исключением главы </w:t>
      </w:r>
      <w:r w:rsidR="002136A8">
        <w:rPr>
          <w:rFonts w:ascii="Times New Roman" w:hAnsi="Times New Roman"/>
          <w:sz w:val="28"/>
          <w:szCs w:val="28"/>
          <w:lang w:eastAsia="ru-RU"/>
        </w:rPr>
        <w:t>Придорожного</w:t>
      </w:r>
      <w:r w:rsidR="0060047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Каневского района</w:t>
      </w:r>
      <w:r w:rsidRPr="00CC0C7F">
        <w:rPr>
          <w:rFonts w:ascii="Times New Roman" w:hAnsi="Times New Roman"/>
          <w:sz w:val="28"/>
          <w:szCs w:val="28"/>
          <w:lang w:eastAsia="ru-RU"/>
        </w:rPr>
        <w:t>, проекта правового акта о введении или об отмене налогов, освобождении от их уплаты, изменении финансовых обязательств муниципального образования, других проектов правовых актов, предусматривающих расходы, покрываемые за счет средств бюджета муниципального образования;</w:t>
      </w:r>
      <w:proofErr w:type="gramEnd"/>
    </w:p>
    <w:p w:rsidR="00D74B5C" w:rsidRPr="00CC0C7F" w:rsidRDefault="00D74B5C" w:rsidP="00F76F3D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 xml:space="preserve">5) документ, выражающий решение субъекта правотворческой инициативы о внесении проекта правового акта; </w:t>
      </w:r>
    </w:p>
    <w:p w:rsidR="00D74B5C" w:rsidRPr="00CC0C7F" w:rsidRDefault="00D74B5C" w:rsidP="00F76F3D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6) иные документы, если их представление предусмотрено законодательством.</w:t>
      </w:r>
    </w:p>
    <w:p w:rsidR="00D74B5C" w:rsidRPr="00CC0C7F" w:rsidRDefault="001759D3" w:rsidP="000F1948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15</w:t>
      </w:r>
      <w:r w:rsidR="00D74B5C" w:rsidRPr="00CC0C7F">
        <w:rPr>
          <w:rFonts w:ascii="Times New Roman" w:hAnsi="Times New Roman"/>
          <w:sz w:val="28"/>
          <w:szCs w:val="28"/>
          <w:lang w:eastAsia="ru-RU"/>
        </w:rPr>
        <w:t>. Проекты правовых актов обязательно должны содержать:</w:t>
      </w:r>
    </w:p>
    <w:p w:rsidR="00D74B5C" w:rsidRPr="00CC0C7F" w:rsidRDefault="00D74B5C" w:rsidP="000F1948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1) указание на форму (вид) акта;</w:t>
      </w:r>
    </w:p>
    <w:p w:rsidR="00D74B5C" w:rsidRPr="00CC0C7F" w:rsidRDefault="00D74B5C" w:rsidP="000F1948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2) наименование (заголовок), в краткой форме обозначающий предмет правового регулирования;</w:t>
      </w:r>
    </w:p>
    <w:p w:rsidR="00D74B5C" w:rsidRPr="00CC0C7F" w:rsidRDefault="00D74B5C" w:rsidP="000F1948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 xml:space="preserve">3) основания для принятия правового акта (ссылки на конкретные федеральные законы, иные нормативные правовые акты Российской Федерации, законы и иные нормативные правовые акты </w:t>
      </w:r>
      <w:r w:rsidR="0060047F">
        <w:rPr>
          <w:rFonts w:ascii="Times New Roman" w:hAnsi="Times New Roman"/>
          <w:sz w:val="28"/>
          <w:szCs w:val="28"/>
          <w:lang w:eastAsia="ru-RU"/>
        </w:rPr>
        <w:t>Краснодарского края</w:t>
      </w:r>
      <w:r w:rsidRPr="00CC0C7F">
        <w:rPr>
          <w:rFonts w:ascii="Times New Roman" w:hAnsi="Times New Roman"/>
          <w:sz w:val="28"/>
          <w:szCs w:val="28"/>
          <w:lang w:eastAsia="ru-RU"/>
        </w:rPr>
        <w:t xml:space="preserve">, Устав </w:t>
      </w:r>
      <w:r w:rsidR="002136A8">
        <w:rPr>
          <w:rFonts w:ascii="Times New Roman" w:hAnsi="Times New Roman"/>
          <w:sz w:val="28"/>
          <w:szCs w:val="28"/>
          <w:lang w:eastAsia="ru-RU"/>
        </w:rPr>
        <w:t>Придорожного</w:t>
      </w:r>
      <w:r w:rsidR="0060047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Каневского района</w:t>
      </w:r>
      <w:r w:rsidRPr="00CC0C7F">
        <w:rPr>
          <w:rFonts w:ascii="Times New Roman" w:hAnsi="Times New Roman"/>
          <w:sz w:val="28"/>
          <w:szCs w:val="28"/>
          <w:lang w:eastAsia="ru-RU"/>
        </w:rPr>
        <w:t xml:space="preserve">, иные муниципальные правовые акты </w:t>
      </w:r>
      <w:r w:rsidR="002136A8">
        <w:rPr>
          <w:rFonts w:ascii="Times New Roman" w:hAnsi="Times New Roman"/>
          <w:sz w:val="28"/>
          <w:szCs w:val="28"/>
          <w:lang w:eastAsia="ru-RU"/>
        </w:rPr>
        <w:t>Придорожного</w:t>
      </w:r>
      <w:r w:rsidR="0060047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Каневского района </w:t>
      </w:r>
      <w:r w:rsidRPr="00CC0C7F">
        <w:rPr>
          <w:rFonts w:ascii="Times New Roman" w:hAnsi="Times New Roman"/>
          <w:sz w:val="28"/>
          <w:szCs w:val="28"/>
          <w:lang w:eastAsia="ru-RU"/>
        </w:rPr>
        <w:t>с указанием даты, номера, наименования правового акта);</w:t>
      </w:r>
    </w:p>
    <w:p w:rsidR="00D74B5C" w:rsidRPr="00CC0C7F" w:rsidRDefault="00D74B5C" w:rsidP="000F1948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4) нормативные предписания.</w:t>
      </w:r>
    </w:p>
    <w:p w:rsidR="00D74B5C" w:rsidRPr="00CC0C7F" w:rsidRDefault="001759D3" w:rsidP="000F1948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16</w:t>
      </w:r>
      <w:r w:rsidR="00D74B5C" w:rsidRPr="00CC0C7F">
        <w:rPr>
          <w:rFonts w:ascii="Times New Roman" w:hAnsi="Times New Roman"/>
          <w:sz w:val="28"/>
          <w:szCs w:val="28"/>
          <w:lang w:eastAsia="ru-RU"/>
        </w:rPr>
        <w:t xml:space="preserve">. В случае необходимости проект правового акта может иметь преамбулу - самостоятельную часть, которая определяет его цели и задачи. Преамбула не может содержать самостоятельные нормативные предписания, не делится на статьи, не нумеруется. Преамбула предваряет текст муниципального правового акта. </w:t>
      </w:r>
    </w:p>
    <w:p w:rsidR="00D74B5C" w:rsidRPr="00CC0C7F" w:rsidRDefault="001759D3" w:rsidP="000F1948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17</w:t>
      </w:r>
      <w:r w:rsidR="00D74B5C" w:rsidRPr="00CC0C7F">
        <w:rPr>
          <w:rFonts w:ascii="Times New Roman" w:hAnsi="Times New Roman"/>
          <w:sz w:val="28"/>
          <w:szCs w:val="28"/>
          <w:lang w:eastAsia="ru-RU"/>
        </w:rPr>
        <w:t xml:space="preserve">. Проекты правовых актов о внесении изменений или о признании утратившими силу ранее принятых муниципальных правовых актов имеют особую структуру: </w:t>
      </w:r>
    </w:p>
    <w:p w:rsidR="00D74B5C" w:rsidRPr="00CC0C7F" w:rsidRDefault="00D74B5C" w:rsidP="000F1948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- не имеют деления на главы, разделы, статьи;</w:t>
      </w:r>
    </w:p>
    <w:p w:rsidR="00D74B5C" w:rsidRPr="00CC0C7F" w:rsidRDefault="00D74B5C" w:rsidP="000F1948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- состоят из наименования и пунктов.</w:t>
      </w:r>
    </w:p>
    <w:p w:rsidR="00D74B5C" w:rsidRPr="00CC0C7F" w:rsidRDefault="001759D3" w:rsidP="000F1948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18</w:t>
      </w:r>
      <w:r w:rsidR="00D74B5C" w:rsidRPr="00CC0C7F">
        <w:rPr>
          <w:rFonts w:ascii="Times New Roman" w:hAnsi="Times New Roman"/>
          <w:sz w:val="28"/>
          <w:szCs w:val="28"/>
          <w:lang w:eastAsia="ru-RU"/>
        </w:rPr>
        <w:t>. В проект правового акта должны быть включены положения о сроке и о порядке вступления его в силу, о признании утратившими силу или о приостановлении действия ранее принятых муниципальных правовых актов или отдельных их положений в связи с принятием данного правового акта.</w:t>
      </w:r>
    </w:p>
    <w:p w:rsidR="00D74B5C" w:rsidRPr="00CC0C7F" w:rsidRDefault="001759D3" w:rsidP="000F1948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19</w:t>
      </w:r>
      <w:r w:rsidR="00D74B5C" w:rsidRPr="00CC0C7F">
        <w:rPr>
          <w:rFonts w:ascii="Times New Roman" w:hAnsi="Times New Roman"/>
          <w:sz w:val="28"/>
          <w:szCs w:val="28"/>
          <w:lang w:eastAsia="ru-RU"/>
        </w:rPr>
        <w:t>. Проект правового акта должен быть логичным, точным, кратким и ясным для всеобщего понимания, исключающим двойное толкование содержания норм.</w:t>
      </w:r>
    </w:p>
    <w:p w:rsidR="00D74B5C" w:rsidRPr="00CC0C7F" w:rsidRDefault="001759D3" w:rsidP="000F1948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20</w:t>
      </w:r>
      <w:r w:rsidR="00D74B5C" w:rsidRPr="00CC0C7F">
        <w:rPr>
          <w:rFonts w:ascii="Times New Roman" w:hAnsi="Times New Roman"/>
          <w:sz w:val="28"/>
          <w:szCs w:val="28"/>
          <w:lang w:eastAsia="ru-RU"/>
        </w:rPr>
        <w:t>. Наименования упоминаемых в правовом акте органов, организаций приводятся в полном соответствии с их официальными наименованиями, предусмотренными законодательством, уставами, положениями, иными учредительными документами, решениями о создании, переименовании и другими правовыми актами.</w:t>
      </w:r>
    </w:p>
    <w:p w:rsidR="00D74B5C" w:rsidRPr="00CC0C7F" w:rsidRDefault="001759D3" w:rsidP="00F76F3D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21</w:t>
      </w:r>
      <w:r w:rsidR="00D74B5C" w:rsidRPr="00CC0C7F">
        <w:rPr>
          <w:rFonts w:ascii="Times New Roman" w:hAnsi="Times New Roman"/>
          <w:sz w:val="28"/>
          <w:szCs w:val="28"/>
          <w:lang w:eastAsia="ru-RU"/>
        </w:rPr>
        <w:t>. Проекты правовых актов, а также прилагаемые к ним документы оформляются в соответствии с правилами делопроизводства и документооборота, установленными представительным органом муниципального образования.</w:t>
      </w:r>
    </w:p>
    <w:p w:rsidR="00D74B5C" w:rsidRPr="00CC0C7F" w:rsidRDefault="001759D3" w:rsidP="00F76F3D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22</w:t>
      </w:r>
      <w:r w:rsidR="00D74B5C" w:rsidRPr="00CC0C7F">
        <w:rPr>
          <w:rFonts w:ascii="Times New Roman" w:hAnsi="Times New Roman"/>
          <w:sz w:val="28"/>
          <w:szCs w:val="28"/>
          <w:lang w:eastAsia="ru-RU"/>
        </w:rPr>
        <w:t xml:space="preserve">. При наличии у проекта правового акта приложений соответствующие его пункты должны иметь ссылки на эти приложения. </w:t>
      </w:r>
    </w:p>
    <w:p w:rsidR="00D74B5C" w:rsidRPr="00CC0C7F" w:rsidRDefault="00D74B5C" w:rsidP="00F76F3D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74B5C" w:rsidRPr="00CC0C7F" w:rsidRDefault="00D74B5C" w:rsidP="002B737E">
      <w:pPr>
        <w:tabs>
          <w:tab w:val="left" w:pos="0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C0C7F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CC0C7F">
        <w:rPr>
          <w:rFonts w:ascii="Times New Roman" w:hAnsi="Times New Roman"/>
          <w:b/>
          <w:sz w:val="28"/>
          <w:szCs w:val="28"/>
          <w:lang w:eastAsia="ru-RU"/>
        </w:rPr>
        <w:t>. Заключительные положения.</w:t>
      </w:r>
    </w:p>
    <w:p w:rsidR="00D74B5C" w:rsidRPr="00CC0C7F" w:rsidRDefault="00D74B5C" w:rsidP="00DF13BF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74B5C" w:rsidRPr="00CC0C7F" w:rsidRDefault="001759D3" w:rsidP="001759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23</w:t>
      </w:r>
      <w:r w:rsidR="00D74B5C" w:rsidRPr="00CC0C7F">
        <w:rPr>
          <w:rFonts w:ascii="Times New Roman" w:hAnsi="Times New Roman"/>
          <w:sz w:val="28"/>
          <w:szCs w:val="28"/>
          <w:lang w:eastAsia="ru-RU"/>
        </w:rPr>
        <w:t>. Порядок рассмотрения внесенных в представительный орган проектов правовых актов определяется Уставом муниципального образования, муниципальными правовыми актами, Регламентом представительного органа.</w:t>
      </w:r>
    </w:p>
    <w:p w:rsidR="00D74B5C" w:rsidRPr="00CC0C7F" w:rsidRDefault="001759D3" w:rsidP="00F76F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24</w:t>
      </w:r>
      <w:r w:rsidR="00D74B5C" w:rsidRPr="00CC0C7F">
        <w:rPr>
          <w:rFonts w:ascii="Times New Roman" w:hAnsi="Times New Roman"/>
          <w:sz w:val="28"/>
          <w:szCs w:val="28"/>
          <w:lang w:eastAsia="ru-RU"/>
        </w:rPr>
        <w:t>. Представительный орган  при рассмотрении проекта правового акта вправе пригласить на заседание своих комиссий (рабочих групп), созданных в соответствии с Регламентом представительного органа, разработчиков проекта.</w:t>
      </w:r>
    </w:p>
    <w:p w:rsidR="00D74B5C" w:rsidRPr="00CC0C7F" w:rsidRDefault="00D74B5C" w:rsidP="0081398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1759D3" w:rsidRPr="00CC0C7F">
        <w:rPr>
          <w:rFonts w:ascii="Times New Roman" w:hAnsi="Times New Roman"/>
          <w:sz w:val="28"/>
          <w:szCs w:val="28"/>
          <w:lang w:eastAsia="ru-RU"/>
        </w:rPr>
        <w:t>25</w:t>
      </w:r>
      <w:r w:rsidRPr="00CC0C7F">
        <w:rPr>
          <w:rFonts w:ascii="Times New Roman" w:hAnsi="Times New Roman"/>
          <w:sz w:val="28"/>
          <w:szCs w:val="28"/>
          <w:lang w:eastAsia="ru-RU"/>
        </w:rPr>
        <w:t>. При рассмотрении вопроса о принятии проекта  правового акта на заседании представительного органа в случае  неявки лица, ответственного за внесение проекта правового акта, представительный орган вправе перенести  рассмотрение вопроса о принятии данного правового акта на следующее заседание.</w:t>
      </w:r>
    </w:p>
    <w:p w:rsidR="00D74B5C" w:rsidRPr="00CC0C7F" w:rsidRDefault="001759D3" w:rsidP="008139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26</w:t>
      </w:r>
      <w:r w:rsidR="00D74B5C" w:rsidRPr="00CC0C7F">
        <w:rPr>
          <w:rFonts w:ascii="Times New Roman" w:hAnsi="Times New Roman"/>
          <w:sz w:val="28"/>
          <w:szCs w:val="28"/>
          <w:lang w:eastAsia="ru-RU"/>
        </w:rPr>
        <w:t>.</w:t>
      </w:r>
      <w:r w:rsidRPr="00CC0C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74B5C" w:rsidRPr="00CC0C7F">
        <w:rPr>
          <w:rFonts w:ascii="Times New Roman" w:hAnsi="Times New Roman"/>
          <w:sz w:val="28"/>
          <w:szCs w:val="28"/>
          <w:lang w:eastAsia="ru-RU"/>
        </w:rPr>
        <w:t>Все вопросы, не урегулированные настоящим Порядком, определяются законодательством</w:t>
      </w:r>
      <w:r w:rsidR="006957E9">
        <w:rPr>
          <w:rFonts w:ascii="Times New Roman" w:hAnsi="Times New Roman"/>
          <w:sz w:val="28"/>
          <w:szCs w:val="28"/>
          <w:lang w:eastAsia="ru-RU"/>
        </w:rPr>
        <w:t xml:space="preserve"> РФ</w:t>
      </w:r>
      <w:r w:rsidR="00D74B5C" w:rsidRPr="00CC0C7F">
        <w:rPr>
          <w:rFonts w:ascii="Times New Roman" w:hAnsi="Times New Roman"/>
          <w:sz w:val="28"/>
          <w:szCs w:val="28"/>
          <w:lang w:eastAsia="ru-RU"/>
        </w:rPr>
        <w:t>.</w:t>
      </w:r>
    </w:p>
    <w:p w:rsidR="00D74B5C" w:rsidRPr="00CC0C7F" w:rsidRDefault="00D74B5C" w:rsidP="00A03F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B5C" w:rsidRPr="00CC0C7F" w:rsidRDefault="00D74B5C" w:rsidP="00A03F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D74B5C" w:rsidRPr="00CC0C7F" w:rsidSect="00CC0C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CD6" w:rsidRDefault="00302CD6" w:rsidP="00F63A75">
      <w:pPr>
        <w:spacing w:after="0" w:line="240" w:lineRule="auto"/>
      </w:pPr>
      <w:r>
        <w:separator/>
      </w:r>
    </w:p>
  </w:endnote>
  <w:endnote w:type="continuationSeparator" w:id="0">
    <w:p w:rsidR="00302CD6" w:rsidRDefault="00302CD6" w:rsidP="00F6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CD6" w:rsidRDefault="00302CD6" w:rsidP="00F63A75">
      <w:pPr>
        <w:spacing w:after="0" w:line="240" w:lineRule="auto"/>
      </w:pPr>
      <w:r>
        <w:separator/>
      </w:r>
    </w:p>
  </w:footnote>
  <w:footnote w:type="continuationSeparator" w:id="0">
    <w:p w:rsidR="00302CD6" w:rsidRDefault="00302CD6" w:rsidP="00F63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5D66"/>
    <w:multiLevelType w:val="hybridMultilevel"/>
    <w:tmpl w:val="4BB60D88"/>
    <w:lvl w:ilvl="0" w:tplc="658E5916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5335BFD"/>
    <w:multiLevelType w:val="hybridMultilevel"/>
    <w:tmpl w:val="4588BD78"/>
    <w:lvl w:ilvl="0" w:tplc="A0F41EF0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6ED1721"/>
    <w:multiLevelType w:val="hybridMultilevel"/>
    <w:tmpl w:val="E8BC0D5E"/>
    <w:lvl w:ilvl="0" w:tplc="BFE2D0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F2A202C"/>
    <w:multiLevelType w:val="hybridMultilevel"/>
    <w:tmpl w:val="B7827A0C"/>
    <w:lvl w:ilvl="0" w:tplc="AE4045D6">
      <w:start w:val="2"/>
      <w:numFmt w:val="decimal"/>
      <w:lvlText w:val="%1."/>
      <w:lvlJc w:val="left"/>
      <w:pPr>
        <w:ind w:left="15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  <w:rPr>
        <w:rFonts w:cs="Times New Roman"/>
      </w:rPr>
    </w:lvl>
  </w:abstractNum>
  <w:abstractNum w:abstractNumId="4">
    <w:nsid w:val="62326BA6"/>
    <w:multiLevelType w:val="hybridMultilevel"/>
    <w:tmpl w:val="990A8C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2A"/>
    <w:rsid w:val="00020CEF"/>
    <w:rsid w:val="0004370B"/>
    <w:rsid w:val="000C63B1"/>
    <w:rsid w:val="000C6D03"/>
    <w:rsid w:val="000F1948"/>
    <w:rsid w:val="000F41AF"/>
    <w:rsid w:val="00110A20"/>
    <w:rsid w:val="00115879"/>
    <w:rsid w:val="001759D3"/>
    <w:rsid w:val="001D3277"/>
    <w:rsid w:val="002136A8"/>
    <w:rsid w:val="00220E76"/>
    <w:rsid w:val="002472B1"/>
    <w:rsid w:val="002A5B9E"/>
    <w:rsid w:val="002B626E"/>
    <w:rsid w:val="002B737E"/>
    <w:rsid w:val="00302CD6"/>
    <w:rsid w:val="00316124"/>
    <w:rsid w:val="00317A89"/>
    <w:rsid w:val="0032536A"/>
    <w:rsid w:val="0036666C"/>
    <w:rsid w:val="00415251"/>
    <w:rsid w:val="00423964"/>
    <w:rsid w:val="00434201"/>
    <w:rsid w:val="004F7A7F"/>
    <w:rsid w:val="00505D2A"/>
    <w:rsid w:val="0059661E"/>
    <w:rsid w:val="005C08F2"/>
    <w:rsid w:val="005E3861"/>
    <w:rsid w:val="0060047F"/>
    <w:rsid w:val="00675148"/>
    <w:rsid w:val="00681C5F"/>
    <w:rsid w:val="006854AC"/>
    <w:rsid w:val="006957E9"/>
    <w:rsid w:val="006A09C5"/>
    <w:rsid w:val="006E62B6"/>
    <w:rsid w:val="00766E8A"/>
    <w:rsid w:val="007F514A"/>
    <w:rsid w:val="00813988"/>
    <w:rsid w:val="0082187F"/>
    <w:rsid w:val="00826071"/>
    <w:rsid w:val="00835686"/>
    <w:rsid w:val="00843D9F"/>
    <w:rsid w:val="00865491"/>
    <w:rsid w:val="00872D0F"/>
    <w:rsid w:val="0090265F"/>
    <w:rsid w:val="00912F32"/>
    <w:rsid w:val="0092646A"/>
    <w:rsid w:val="00933E81"/>
    <w:rsid w:val="00937252"/>
    <w:rsid w:val="009503B7"/>
    <w:rsid w:val="009A20DA"/>
    <w:rsid w:val="00A03F8F"/>
    <w:rsid w:val="00A27046"/>
    <w:rsid w:val="00A43C0E"/>
    <w:rsid w:val="00B36A49"/>
    <w:rsid w:val="00B95440"/>
    <w:rsid w:val="00C75361"/>
    <w:rsid w:val="00C75624"/>
    <w:rsid w:val="00C8014C"/>
    <w:rsid w:val="00CC0C7F"/>
    <w:rsid w:val="00D16AF7"/>
    <w:rsid w:val="00D41D0A"/>
    <w:rsid w:val="00D6365A"/>
    <w:rsid w:val="00D74B5C"/>
    <w:rsid w:val="00D94882"/>
    <w:rsid w:val="00DE359C"/>
    <w:rsid w:val="00DE5C53"/>
    <w:rsid w:val="00DF13BF"/>
    <w:rsid w:val="00EB0D96"/>
    <w:rsid w:val="00F0644E"/>
    <w:rsid w:val="00F078FA"/>
    <w:rsid w:val="00F3271D"/>
    <w:rsid w:val="00F57489"/>
    <w:rsid w:val="00F63A75"/>
    <w:rsid w:val="00F76F3D"/>
    <w:rsid w:val="00F8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F3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57489"/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316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124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766E8A"/>
    <w:pPr>
      <w:ind w:left="720"/>
      <w:contextualSpacing/>
    </w:pPr>
  </w:style>
  <w:style w:type="paragraph" w:styleId="a7">
    <w:name w:val="Plain Text"/>
    <w:basedOn w:val="a"/>
    <w:link w:val="a8"/>
    <w:uiPriority w:val="99"/>
    <w:semiHidden/>
    <w:unhideWhenUsed/>
    <w:rsid w:val="00F63A7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F63A75"/>
    <w:rPr>
      <w:rFonts w:ascii="Consolas" w:hAnsi="Consolas" w:cs="Consolas"/>
      <w:sz w:val="21"/>
      <w:szCs w:val="21"/>
      <w:lang w:eastAsia="en-US"/>
    </w:rPr>
  </w:style>
  <w:style w:type="paragraph" w:styleId="a9">
    <w:name w:val="header"/>
    <w:basedOn w:val="a"/>
    <w:link w:val="aa"/>
    <w:uiPriority w:val="99"/>
    <w:unhideWhenUsed/>
    <w:rsid w:val="00F63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63A75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F63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63A75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F3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57489"/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316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124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766E8A"/>
    <w:pPr>
      <w:ind w:left="720"/>
      <w:contextualSpacing/>
    </w:pPr>
  </w:style>
  <w:style w:type="paragraph" w:styleId="a7">
    <w:name w:val="Plain Text"/>
    <w:basedOn w:val="a"/>
    <w:link w:val="a8"/>
    <w:uiPriority w:val="99"/>
    <w:semiHidden/>
    <w:unhideWhenUsed/>
    <w:rsid w:val="00F63A7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F63A75"/>
    <w:rPr>
      <w:rFonts w:ascii="Consolas" w:hAnsi="Consolas" w:cs="Consolas"/>
      <w:sz w:val="21"/>
      <w:szCs w:val="21"/>
      <w:lang w:eastAsia="en-US"/>
    </w:rPr>
  </w:style>
  <w:style w:type="paragraph" w:styleId="a9">
    <w:name w:val="header"/>
    <w:basedOn w:val="a"/>
    <w:link w:val="aa"/>
    <w:uiPriority w:val="99"/>
    <w:unhideWhenUsed/>
    <w:rsid w:val="00F63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63A75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F63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63A7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573B9-EF84-49FC-8570-899B34F28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Админ</dc:creator>
  <cp:keywords/>
  <dc:description/>
  <cp:lastModifiedBy>User</cp:lastModifiedBy>
  <cp:revision>8</cp:revision>
  <cp:lastPrinted>2018-02-27T05:46:00Z</cp:lastPrinted>
  <dcterms:created xsi:type="dcterms:W3CDTF">2016-04-07T13:23:00Z</dcterms:created>
  <dcterms:modified xsi:type="dcterms:W3CDTF">2018-02-28T06:23:00Z</dcterms:modified>
</cp:coreProperties>
</file>