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00" w:rsidRPr="00A87900" w:rsidRDefault="00033D37" w:rsidP="00A87900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29"/>
          <w:szCs w:val="29"/>
          <w:lang w:eastAsia="ru-RU"/>
        </w:rPr>
      </w:pPr>
      <w:r w:rsidRPr="00033D3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C1FCD0B" wp14:editId="36CA9860">
            <wp:extent cx="6381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900" w:rsidRPr="00A87900" w:rsidRDefault="00A87900" w:rsidP="00A87900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A8790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СОВЕТ </w:t>
      </w:r>
      <w:r w:rsidR="00033D3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ПРИДОРОЖНОГО</w:t>
      </w:r>
      <w:r w:rsidRPr="00A8790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СЕЛЬСКОГО ПОСЕЛЕНИЯ</w:t>
      </w:r>
    </w:p>
    <w:p w:rsidR="00A87900" w:rsidRPr="00A87900" w:rsidRDefault="00A87900" w:rsidP="00A87900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A8790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КАНЕВСКОГО РАЙОНА</w:t>
      </w:r>
    </w:p>
    <w:p w:rsidR="00A87900" w:rsidRPr="00A87900" w:rsidRDefault="00A87900" w:rsidP="00A87900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A87900" w:rsidRDefault="00A87900" w:rsidP="00A87900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A8790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РЕШЕНИЕ</w:t>
      </w:r>
    </w:p>
    <w:p w:rsidR="00A54DB1" w:rsidRPr="00A87900" w:rsidRDefault="00A54DB1" w:rsidP="00A87900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bookmarkStart w:id="0" w:name="_GoBack"/>
      <w:bookmarkEnd w:id="0"/>
    </w:p>
    <w:p w:rsidR="00A87900" w:rsidRPr="00A87900" w:rsidRDefault="00272D8E" w:rsidP="00A87900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879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</w:t>
      </w:r>
      <w:r w:rsidR="00A87900" w:rsidRPr="00A879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27 февраля 2018 года</w:t>
      </w:r>
      <w:r w:rsidR="00A87900" w:rsidRPr="00A879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A87900" w:rsidRPr="00A879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  <w:t xml:space="preserve"> </w:t>
      </w:r>
      <w:r w:rsidR="00A87900" w:rsidRPr="00A879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  <w:t xml:space="preserve"> </w:t>
      </w:r>
      <w:r w:rsidR="00A87900" w:rsidRPr="00A879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</w:r>
      <w:r w:rsidR="00A87900" w:rsidRPr="00A879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  <w:t xml:space="preserve"> </w:t>
      </w:r>
      <w:r w:rsidR="00A87900" w:rsidRPr="00A879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</w:r>
      <w:r w:rsidR="00A87900" w:rsidRPr="00A879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ab/>
        <w:t xml:space="preserve"> №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137</w:t>
      </w:r>
    </w:p>
    <w:p w:rsidR="00A87900" w:rsidRPr="00A87900" w:rsidRDefault="00A87900" w:rsidP="00A87900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A87900" w:rsidRPr="00A87900" w:rsidRDefault="00A87900" w:rsidP="00A87900">
      <w:pPr>
        <w:shd w:val="clear" w:color="auto" w:fill="FFFFFF"/>
        <w:spacing w:before="10" w:after="0" w:line="312" w:lineRule="exact"/>
        <w:ind w:left="29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A879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ст-ца</w:t>
      </w:r>
      <w:proofErr w:type="spellEnd"/>
      <w:r w:rsidRPr="00A8790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="00033D3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Придорожная</w:t>
      </w:r>
    </w:p>
    <w:p w:rsidR="00A87900" w:rsidRPr="00A87900" w:rsidRDefault="00A87900" w:rsidP="00A87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7900" w:rsidRPr="00A87900" w:rsidRDefault="00A87900" w:rsidP="005218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900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похоронного дела в </w:t>
      </w:r>
      <w:r w:rsidR="00033D37">
        <w:rPr>
          <w:rFonts w:ascii="Times New Roman" w:hAnsi="Times New Roman" w:cs="Times New Roman"/>
          <w:b/>
          <w:bCs/>
          <w:sz w:val="28"/>
          <w:szCs w:val="28"/>
        </w:rPr>
        <w:t>Придорожном</w:t>
      </w:r>
      <w:r w:rsidR="005218B4"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Каневского района </w:t>
      </w:r>
    </w:p>
    <w:p w:rsidR="00A87900" w:rsidRPr="00A87900" w:rsidRDefault="00A87900" w:rsidP="00A87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900" w:rsidRPr="00A87900" w:rsidRDefault="00A87900" w:rsidP="00A87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90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Федеральным законом от 12 января 1996 года N 8-ФЗ «О погребении и похоронном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деле», Законом Краснодарского края от 4 февраля 2004 года N 666-КЗ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погребении и похоронном деле в Краснодарском крае», Уставом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218B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  <w:r w:rsidR="005218B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>решил: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 xml:space="preserve">1. Утвердить Положение об организации похоронного дела в </w:t>
      </w:r>
      <w:r w:rsidR="00033D37">
        <w:rPr>
          <w:rFonts w:ascii="Times New Roman" w:hAnsi="Times New Roman" w:cs="Times New Roman"/>
          <w:sz w:val="28"/>
          <w:szCs w:val="28"/>
        </w:rPr>
        <w:t>Придорожном</w:t>
      </w:r>
      <w:r w:rsidR="005218B4">
        <w:rPr>
          <w:rFonts w:ascii="Times New Roman" w:hAnsi="Times New Roman" w:cs="Times New Roman"/>
          <w:sz w:val="28"/>
          <w:szCs w:val="28"/>
        </w:rPr>
        <w:t xml:space="preserve"> сельском поселении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F97C30" w:rsidRPr="00F97C30" w:rsidRDefault="00A87900" w:rsidP="00F9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F97C30" w:rsidRPr="00F97C3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97C30" w:rsidRPr="00F97C30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F97C30" w:rsidRPr="00F97C30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«Интернет».</w:t>
      </w:r>
    </w:p>
    <w:p w:rsidR="005218B4" w:rsidRPr="005218B4" w:rsidRDefault="005218B4" w:rsidP="00521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8B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218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18B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Pr="005218B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по </w:t>
      </w:r>
      <w:r w:rsidR="00F97C30">
        <w:rPr>
          <w:rFonts w:ascii="Times New Roman" w:hAnsi="Times New Roman" w:cs="Times New Roman"/>
          <w:sz w:val="28"/>
          <w:szCs w:val="28"/>
        </w:rPr>
        <w:t xml:space="preserve">социальным </w:t>
      </w:r>
      <w:r w:rsidRPr="005218B4">
        <w:rPr>
          <w:rFonts w:ascii="Times New Roman" w:hAnsi="Times New Roman" w:cs="Times New Roman"/>
          <w:sz w:val="28"/>
          <w:szCs w:val="28"/>
        </w:rPr>
        <w:t>вопросам.</w:t>
      </w:r>
    </w:p>
    <w:p w:rsidR="005218B4" w:rsidRPr="005218B4" w:rsidRDefault="005218B4" w:rsidP="00521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8B4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обнародования.</w:t>
      </w: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D8E" w:rsidRDefault="00272D8E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900" w:rsidRPr="00A87900" w:rsidRDefault="00A87900" w:rsidP="00A87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33D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Придорожного</w:t>
      </w:r>
      <w:r w:rsidRPr="00A8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A87900" w:rsidRPr="00A87900" w:rsidRDefault="00A87900" w:rsidP="00A87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 w:rsidRPr="00A879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9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9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9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9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9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A8790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033D37">
        <w:rPr>
          <w:rFonts w:ascii="Times New Roman" w:eastAsia="Times New Roman" w:hAnsi="Times New Roman" w:cs="Times New Roman"/>
          <w:sz w:val="28"/>
          <w:szCs w:val="28"/>
          <w:lang w:eastAsia="ru-RU"/>
        </w:rPr>
        <w:t>Н.Камышан</w:t>
      </w:r>
      <w:proofErr w:type="spellEnd"/>
    </w:p>
    <w:p w:rsidR="00A87900" w:rsidRPr="00A87900" w:rsidRDefault="00A87900" w:rsidP="00A87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900" w:rsidRPr="00A87900" w:rsidRDefault="00A87900" w:rsidP="00A87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D37" w:rsidRDefault="00033D37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D37" w:rsidRDefault="00033D37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900" w:rsidRPr="00A87900" w:rsidRDefault="00A87900" w:rsidP="00A87900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A87900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ПРИЛОЖЕНИЕ</w:t>
      </w:r>
    </w:p>
    <w:p w:rsidR="00A87900" w:rsidRPr="00A87900" w:rsidRDefault="00A87900" w:rsidP="00A87900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87900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решению </w:t>
      </w:r>
      <w:r w:rsidRPr="00A8790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Совета </w:t>
      </w:r>
    </w:p>
    <w:p w:rsidR="00A87900" w:rsidRDefault="00033D37" w:rsidP="00A87900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Придорожного</w:t>
      </w:r>
      <w:r w:rsidR="00A87900" w:rsidRPr="00A8790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Каневского района</w:t>
      </w:r>
    </w:p>
    <w:p w:rsidR="00A87900" w:rsidRPr="00A87900" w:rsidRDefault="00272D8E" w:rsidP="00A87900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</w:t>
      </w:r>
      <w:r w:rsidR="00A8790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т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27.02.2018г.</w:t>
      </w:r>
      <w:r w:rsidR="00A87900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№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137</w:t>
      </w: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90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900">
        <w:rPr>
          <w:rFonts w:ascii="Times New Roman" w:hAnsi="Times New Roman" w:cs="Times New Roman"/>
          <w:b/>
          <w:bCs/>
          <w:sz w:val="28"/>
          <w:szCs w:val="28"/>
        </w:rPr>
        <w:t>об организации похоронного дела и содержании кладбищ 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3D37">
        <w:rPr>
          <w:rFonts w:ascii="Times New Roman" w:hAnsi="Times New Roman" w:cs="Times New Roman"/>
          <w:b/>
          <w:bCs/>
          <w:sz w:val="28"/>
          <w:szCs w:val="28"/>
        </w:rPr>
        <w:t>Придорожного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Каневского района </w:t>
      </w:r>
    </w:p>
    <w:p w:rsid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87900">
        <w:rPr>
          <w:rFonts w:ascii="Times New Roman" w:hAnsi="Times New Roman" w:cs="Times New Roman"/>
          <w:sz w:val="28"/>
          <w:szCs w:val="28"/>
        </w:rPr>
        <w:t>Настоящее Положение об организации похоронного дела и содержании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кладбищ на территории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>(далее - Положение) разработано в соответствии с Федеральным законом от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октября 2003 года № 131-ФЗ «Об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Федеральным законом от 12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1996 года № 8-ФЗ «О погребении и похоронном деле», Законом Краснодарского края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от 4 февраля 2004 года</w:t>
      </w:r>
      <w:proofErr w:type="gramEnd"/>
      <w:r w:rsidRPr="00A87900">
        <w:rPr>
          <w:rFonts w:ascii="Times New Roman" w:hAnsi="Times New Roman" w:cs="Times New Roman"/>
          <w:sz w:val="28"/>
          <w:szCs w:val="28"/>
        </w:rPr>
        <w:t xml:space="preserve"> № 666-КЗ «О погребении и похоронном деле в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Краснодарском крае» и определяет основные требования к обустройству мест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погребения и устройству мест захоронения, предоставлению мест для погребения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(подзахоронения), содержанию мест захоронения и надмогильных сооружений,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посещению муниципальных общественных кладбищ (далее - кладбища), движению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транспортных средств по территории кладбищ.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87900">
        <w:rPr>
          <w:rFonts w:ascii="Times New Roman" w:hAnsi="Times New Roman" w:cs="Times New Roman"/>
          <w:sz w:val="28"/>
          <w:szCs w:val="28"/>
        </w:rPr>
        <w:t>Основными принципами в сфере погребения и похоронного дела в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7073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>являются:</w:t>
      </w:r>
      <w:proofErr w:type="gramEnd"/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гарантии погребения умершего с учетом его волеизъявления, выраженного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лицом при жизни, пожелания родственников;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соблюдение санитарных, экологических и иных требований к выбору места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погребения;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доступность услуг по погребению для населения;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равный доступ лиц, оказывающих услуги по погребению, на рынок услуг по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погребению.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1.3. Понятия, используемые в Положении, применяются в значении,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определенном законодательством Российской Федерации.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2. Критерии качества услуг по погребению</w:t>
      </w:r>
      <w:r w:rsidR="0057073E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2.1. Качество услуг, предоставляемых согласно гарантированному перечню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услуг по погребению, оказываемых супругу, близким родственникам, иным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родственникам, законному представителю или иному лицу, взявшему на себя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обязанность осуществить погребение умершего, специализированной службой по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вопросам похоронного дела на безвозмездной основе должно соответствовать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оформление документов, необходимых для погребения, в течение суток с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момента обращения в специализированную службу по вопросам похоронного дела</w:t>
      </w:r>
      <w:r w:rsidR="0057073E">
        <w:rPr>
          <w:rFonts w:ascii="Times New Roman" w:hAnsi="Times New Roman" w:cs="Times New Roman"/>
          <w:sz w:val="28"/>
          <w:szCs w:val="28"/>
        </w:rPr>
        <w:t>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осуществление приема заказа на организацию и проведение похорон,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заключающее: уточнение места нахождения тела умершего, даты и времени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похорон, маршрута следования траурной процессии, роста покойного, оформление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заказа на услуги автокатафалка;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предоставление деревянного гроба, обитого снаружи и внутри тканью;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установка ритуального регистрационного знака с надписью (Ф.И.О.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погребенного, год рождения, год смерти);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получение предметов похоронного ритуала на складе салона-магазина,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погрузка их в автомашину, переезд от специализированной службы до адресата и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обратно, выгрузка предметов похоронного ритуала из автомашины;</w:t>
      </w:r>
    </w:p>
    <w:p w:rsidR="00A87900" w:rsidRPr="00A87900" w:rsidRDefault="00A87900" w:rsidP="00570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устройство могилы (в том числе для захоронения урны с прахом),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включающее: разметку места захоронения для рытья могилы, расчистку места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захоронения от снега в зимнее время, копку могилы, зачистку поверхности дна и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стенок могилы вручную;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погребение, включающее: вынос гроба из автокатафалка и доставка его до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места захоронения, ожидание проведения траурного обряда, закрытие крышки гроба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и опускание гроба в могилу (опускание урны с прахом), засыпку могилы грунтом,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устройство надмогильного холма, установку надгробного ритуального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регистрационного знака.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2.2. Качество услуг, предоставляемых согласно статье 12 Закона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Краснодарского края от 4 февраля 2004 года № 666-КЗ «О погребении и похоронном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деле в Краснодарском крае</w:t>
      </w:r>
      <w:r w:rsidR="0057073E" w:rsidRPr="00A87900">
        <w:rPr>
          <w:rFonts w:ascii="Times New Roman" w:hAnsi="Times New Roman" w:cs="Times New Roman"/>
          <w:sz w:val="28"/>
          <w:szCs w:val="28"/>
        </w:rPr>
        <w:t>»,</w:t>
      </w:r>
      <w:r w:rsidRPr="00A87900">
        <w:rPr>
          <w:rFonts w:ascii="Times New Roman" w:hAnsi="Times New Roman" w:cs="Times New Roman"/>
          <w:sz w:val="28"/>
          <w:szCs w:val="28"/>
        </w:rPr>
        <w:t xml:space="preserve"> специализированной службой по вопросам похоронного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дела, должно соответствовать следующим требованиям: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оформление документов, необходимых для погребения, в течение суток с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момента обращения в специализированную службу по вопросам похоронного дела;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осуществление приема заказа на организацию и проведение похорон,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включающее: уточнение места нахождения тела умершего, даты и времени похорон,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маршрута следования траурной процессии, роста покойного, размера одежды,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оформление заказа на услуги автокатафалка;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подготовка тела умершего к погребению, включающее: проведение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санитарной подготовки тела к погребению (омовение) и его облачение;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предоставление деревянного гроба;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устройство могилы, включающее: разметку места захоронения для рытья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могилы, расчистку места захоронения от снега в зимнее время, копку могилы,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зачистку поверхности дна и стенок могилы вручную;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погребение, включающее: вынос гроба из автокатафалка и доставка его до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места захоронения, закрытие крышки гроба и опускание гроба в могилу, засыпку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могилы грунтом, устройство надмогильного холма, установку надгробного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ритуального регистрационного знака.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2.3. Качество ритуальных услуг и предметов похоронного ритуала,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предоставляемых специализированными службами по вопросам похоронного дела,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должно соответствовать действующим санитарным нормам и правилам,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техническим условиям и другим нормативным правовым актам, которые в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устанавливают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обязательные требования к услугам и продукции в сфере оказания ритуальных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услуг.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 xml:space="preserve">3. Организация похоронного дела на территории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7073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3.1. Уполномоченным исполнительным органом в сфере погребения и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похоронного дела на территории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7073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7073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3.2. Уполномоченный орган в пределах своей компетенции: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1) разрабатывает и реализует мероприятия по формированию ценовой и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тарифной политики в сфере погребения и похоронного дела;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2) обеспечивает рациональное размещение объектов похоронного назначения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7073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>в</w:t>
      </w:r>
      <w:r w:rsidR="0057073E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соответствии с градостроительными нормативами;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3) проводят инвентаризацию кладбищ (действующих, закрытых для свободных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захоронений и закрытых);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A87900">
        <w:rPr>
          <w:rFonts w:ascii="Times New Roman" w:hAnsi="Times New Roman" w:cs="Times New Roman"/>
          <w:sz w:val="28"/>
          <w:szCs w:val="28"/>
        </w:rPr>
        <w:t>формирует и ведет</w:t>
      </w:r>
      <w:proofErr w:type="gramEnd"/>
      <w:r w:rsidRPr="00A87900">
        <w:rPr>
          <w:rFonts w:ascii="Times New Roman" w:hAnsi="Times New Roman" w:cs="Times New Roman"/>
          <w:sz w:val="28"/>
          <w:szCs w:val="28"/>
        </w:rPr>
        <w:t xml:space="preserve"> реестр кладбищ, расположенных на территории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B46B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;</w:t>
      </w:r>
    </w:p>
    <w:p w:rsidR="00A87900" w:rsidRPr="00A87900" w:rsidRDefault="00A87900" w:rsidP="005B4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5) устанавливают порядок проведения инвентаризации мест захоронения на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кладбищах (действующих и закрытых) и организуют мероприятия по ее проведению;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6) разрабатывает и реализует мероприятия по созданию новых, а также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эксплуатации, реконструкции, ремонту, расширению, закрытию или переносу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действующих кладбищ;</w:t>
      </w:r>
    </w:p>
    <w:p w:rsidR="00A87900" w:rsidRPr="00A87900" w:rsidRDefault="00A87900" w:rsidP="005B4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7) осуществляет мероприятия по принятию в муниципальную собственность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бесхозяйных кладбищ, расположенных на территории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B46B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 xml:space="preserve">8) осуществляет </w:t>
      </w:r>
      <w:proofErr w:type="gramStart"/>
      <w:r w:rsidRPr="00A879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7900">
        <w:rPr>
          <w:rFonts w:ascii="Times New Roman" w:hAnsi="Times New Roman" w:cs="Times New Roman"/>
          <w:sz w:val="28"/>
          <w:szCs w:val="28"/>
        </w:rPr>
        <w:t xml:space="preserve"> использованием кладбищ и иных объектов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похоронного назначения, находящихся в собственности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B46B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, исключительно по целевому назначению;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9) организует формирование и содержание архивного фонда документов по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погребению умерших (погибших) и мест захоронения;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10) предоставляют места для захоронения на кладбищах, а также земельные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участки для создания семейных (родовых) захоронений;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11) осуществляет иные полномочия, установленные действующим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Краснодарского края и муниципальными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нормативными правовыми актами.</w:t>
      </w:r>
    </w:p>
    <w:p w:rsidR="00A87900" w:rsidRPr="00A87900" w:rsidRDefault="00A87900" w:rsidP="005B4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A87900">
        <w:rPr>
          <w:rFonts w:ascii="Times New Roman" w:hAnsi="Times New Roman" w:cs="Times New Roman"/>
          <w:sz w:val="28"/>
          <w:szCs w:val="28"/>
        </w:rPr>
        <w:t xml:space="preserve">Решение о создании мест погребения в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B46B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 xml:space="preserve">принимается 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B46B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>путем издания соответствующего постановления.</w:t>
      </w:r>
      <w:proofErr w:type="gramEnd"/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Предложения по созданию мест погребения вносятся в порядке, установленном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3.4. Стоимость гарантированного перечня услуг по погребению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5B46B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B46B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5B4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3.5. С целью определения и реализации основных направлений развития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похоронного дела, а также осуществления общественного контроля за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деятельностью в сфере похоронного дела при администрации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B46B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, создается постоянно действующий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попечительский (наблюдательный) совет по вопросам похоронного дела (далее -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совет). Порядок формирования, полномочия совета и его состав определяются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муниципальным правовым актом администрации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B46B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3.6. Эксплуатация и содержание муниципальных кладбищ осуществляется за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счет средств местного бюджета и внебюджетных средств.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4. Порядок предоставления мест для погребения (подзахоронения)</w:t>
      </w:r>
      <w:r w:rsidR="005B46B6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5B4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4.1. Предоставление мест для погребения (</w:t>
      </w:r>
      <w:proofErr w:type="spellStart"/>
      <w:r w:rsidRPr="00A87900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A87900">
        <w:rPr>
          <w:rFonts w:ascii="Times New Roman" w:hAnsi="Times New Roman" w:cs="Times New Roman"/>
          <w:sz w:val="28"/>
          <w:szCs w:val="28"/>
        </w:rPr>
        <w:t>) производится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B46B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>путём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выдачи свидетельства о регистрации захоронения по установленной форме и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согласно порядку, утвержденному 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B46B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5B4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4.2. Для погребения тела (останков) бесплатно предоставляется участок земли,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определенный 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B46B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Отвод земельного участка для погребения умерших (погибших) производится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5B46B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Отвод места и подготовка могилы для погребения производится, как правило, в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день погребения или накануне дня погребения. Присутствие заказчика при этом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необязательно.</w:t>
      </w:r>
    </w:p>
    <w:p w:rsidR="00A87900" w:rsidRPr="00A87900" w:rsidRDefault="00A87900" w:rsidP="005B4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4.3. За выдачей свидетельства могут обратиться супруг, близкие родственники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(дети, родители, усыновленные, усыновители, родные братья и родные сестры,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внуки, дедушка, бабушка), иные родственники либо законный представитель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умершего, иные лица, взявшие на себя обязанность осуществить погребение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умершего, в том числе иные хозяйствующие субъекты (далее - лица,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осуществляющие организацию погребения).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4.4. Лица, осуществляющие организацию погребения, предоставляют в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уполномоченный орган: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заявление о выдаче свидетельства (в произвольной форме);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свидетельство о смерти умершего (погибшего), выданное органами ЗАГС или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медицинское свидетельство о смерти (копия и подлинник для сверки);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документ, удостоверяющий личность лица, осуществляющего организацию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погребения (копия и подлинник для сверки);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копию документа, удостоверяющего право на организацию погребения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(договор на оказание услуг по погребению).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4.5. Время осуществления погребения устанавливается уполномоченным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органом по согласованию с лицом, осуществляющим организацию погребения, с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учетом особенностей вероисповедания и национальных традиций умершего.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4.6. Свидетельство выдается уполномоченным органом лицу,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осуществляющему организацию погребения, в день обращения с заявлением о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выдаче разрешения.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Свидетельство удостоверяется печатью уполномоченного органа.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4.7. Свидетельство о регистрации захоронения в родственном месте</w:t>
      </w:r>
      <w:r w:rsidR="005B46B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захоронения выдается уполномоченным органом в порядке, установленном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пунктами 4.1, 4.3, 4.5, 4.6 настоящего Положения.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Для получения указанного свидетельства лицо, осуществляющее организацию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погребения, представляет в уполномоченный орган следующие документы: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1) заявление лица, взявшего на себя обязанность осуществить погребение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путем подзахоронения на месте родственного захоронения, в произвольной форме;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2) свидетельство о регистрации родственного захоронения;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3) письменное согласие лица, на которое зарегистрировано родственное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захоронение (в случаях, если лицо, указанное в подпункте 1 настоящего пункта, не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является лицом, на которое зарегистрировано данное родственное захоронение);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4) паспорт или иной документ, удостоверяющий личность лица, указанного в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подпункте 1 настоящего пункта;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5) медицинское свидетельство о смерти умершего (погибшего), тело которого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подлежит подзахоронению в родственную могилу, или свидетельство о смерти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умершего (погибшего), выданное органами ЗАГС.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4.7. Свидетельство о регистрации захоронения в семейном (родовом) месте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захоронения выдается уполномоченным органом в порядке, установленном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пунктами 4.1, 4.3, 4.5, 4.6 настоящего Положения.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Для получения указанного свидетельства лицо, осуществляющее организацию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погребения, представляет в уполномоченный орган следующие документы: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1) заявление лица, взявшего на себя обязанность осуществить погребение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путем подзахоронения на месте семейного (родового) захоронения, в произвольной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форме;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2) свидетельство о регистрации семейного (родового) захоронения;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3) паспорт или иной документ, удостоверяющий личность лица, указанного в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подпункте 1 настоящего пункта;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4) платежный документ, подтверждающий факт уплаты за резервирование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места под будущие захоронения;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5) медицинское свидетельство о смерти умершего (погибшего), тело которого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подлежит подзахоронению в родственную могилу, или свидетельство о смерти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умершего (погибшего), выданное органами ЗАГС;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6) документы, подтверждающие степень родства умершего с родственниками,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ранее погребенными на данном месте захоронения.</w:t>
      </w: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4.8. Самовольные захоронения не допускаются.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4.9. Каждое захоронение регистрируется уполномоченным органом в книге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регистрации захоронений.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Форма книги регистрации захоронений устанавливается администрацией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311FF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4.10. Уполномоченный орган обеспечивает создание и регулярное обновление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базы данных о захоронениях на кладбищах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311FF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 Порядок погребения и перезахоронения</w:t>
      </w:r>
      <w:r w:rsidR="00311FF6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5.1. Погребение производится не ранее чем через 24 часа после констатации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смерти (или в более ранние сроки по разрешению медицинских учреждений) при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наличии свидетельства о смерти, выдаваемого органами ЗАГС, а захоронение урны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 прахом - на основании свидетельства о смерти и справки о кремации.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5.2. Исполнение волеизъявления умершего о погребении его тела (останков) на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указанном им месте погребения, рядом с ранее умершими, осуществляется при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наличии на указанном месте погребения свободного участка земли или могилы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ранее умершего близкого родственника, либо ранее умершего супруга. В иных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случаях возможность исполнения волеизъявления умершего о погребении его тела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(останков) или праха на указанном им месте погребения определяется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311FF6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>с учетом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места смерти, наличия на указанном им месте погребения свободного участка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земли, а также с учетом заслуг умершего перед обществом и государством.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5.3. Разрешение на подзахоронение к близким родственникам производится по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письменному заявлению ответственного за захоронение (супруга, близких или иных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родственников умершего), при предъявлении удостоверения личности. Заключение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 возможности погребения на указанном месте дает смотритель кладбища.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При положительном решении вопроса делается соответствующая запись в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журнале регистрации захоронений. При отказе оформляется запись на заявлении с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полной мотивацией отказа, с указанием должности и разборчивой подписью </w:t>
      </w:r>
      <w:r w:rsidR="00311FF6" w:rsidRPr="00A87900">
        <w:rPr>
          <w:rFonts w:ascii="Times New Roman" w:hAnsi="Times New Roman" w:cs="Times New Roman"/>
          <w:sz w:val="28"/>
          <w:szCs w:val="28"/>
        </w:rPr>
        <w:t>лица,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сделавшего заключение.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Погребение рядом с ранее умершим гарантируется при наличии на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предполагаемом месте погребения свободного участка, а также при соблюдении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гигиенических требований к размещению, устройству и содержанию кладбищ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согласно СанПиН 2.1.1279-03.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5.4. Земельные участки под погребение тела в гробу должны иметь следующие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размеры: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на кладбищах, свободных для захоронения, - 3,</w:t>
      </w:r>
      <w:r w:rsidR="0080096A">
        <w:rPr>
          <w:rFonts w:ascii="Times New Roman" w:hAnsi="Times New Roman" w:cs="Times New Roman"/>
          <w:sz w:val="28"/>
          <w:szCs w:val="28"/>
        </w:rPr>
        <w:t>5</w:t>
      </w:r>
      <w:r w:rsidRPr="00A87900">
        <w:rPr>
          <w:rFonts w:ascii="Times New Roman" w:hAnsi="Times New Roman" w:cs="Times New Roman"/>
          <w:sz w:val="28"/>
          <w:szCs w:val="28"/>
        </w:rPr>
        <w:t xml:space="preserve"> х 2,0 м (участок для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одиночного захоронения);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при наличии возможности земельный участок может быть увеличен до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размера 3,</w:t>
      </w:r>
      <w:r w:rsidR="0080096A">
        <w:rPr>
          <w:rFonts w:ascii="Times New Roman" w:hAnsi="Times New Roman" w:cs="Times New Roman"/>
          <w:sz w:val="28"/>
          <w:szCs w:val="28"/>
        </w:rPr>
        <w:t>5</w:t>
      </w:r>
      <w:r w:rsidRPr="00A87900">
        <w:rPr>
          <w:rFonts w:ascii="Times New Roman" w:hAnsi="Times New Roman" w:cs="Times New Roman"/>
          <w:sz w:val="28"/>
          <w:szCs w:val="28"/>
        </w:rPr>
        <w:t xml:space="preserve"> х </w:t>
      </w:r>
      <w:r w:rsidR="0080096A">
        <w:rPr>
          <w:rFonts w:ascii="Times New Roman" w:hAnsi="Times New Roman" w:cs="Times New Roman"/>
          <w:sz w:val="28"/>
          <w:szCs w:val="28"/>
        </w:rPr>
        <w:t>4</w:t>
      </w:r>
      <w:r w:rsidRPr="00A87900">
        <w:rPr>
          <w:rFonts w:ascii="Times New Roman" w:hAnsi="Times New Roman" w:cs="Times New Roman"/>
          <w:sz w:val="28"/>
          <w:szCs w:val="28"/>
        </w:rPr>
        <w:t>,</w:t>
      </w:r>
      <w:r w:rsidR="0080096A">
        <w:rPr>
          <w:rFonts w:ascii="Times New Roman" w:hAnsi="Times New Roman" w:cs="Times New Roman"/>
          <w:sz w:val="28"/>
          <w:szCs w:val="28"/>
        </w:rPr>
        <w:t>0</w:t>
      </w:r>
      <w:r w:rsidRPr="00A87900">
        <w:rPr>
          <w:rFonts w:ascii="Times New Roman" w:hAnsi="Times New Roman" w:cs="Times New Roman"/>
          <w:sz w:val="28"/>
          <w:szCs w:val="28"/>
        </w:rPr>
        <w:t xml:space="preserve"> м (участок под двойное захоронение с учетом будущих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подзахоронений);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на кладбищах, свободных для захоронения, может быть предусмотрено</w:t>
      </w:r>
      <w:r w:rsidR="00311FF6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отведение земельных участков на две и более могилы - для групповых захоронений;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братские (общие) или пантеоны - для лиц, чьи останки сохранились не целиком, не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могут быть идентифицированы, личность которых не установлена, для одиноких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граждан, похороненных за счет государственного или муниципального бюджетов, а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также для жертв массовых катастроф и иных чрезвычайных ситуаций.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В целях обеспечения гарантий на погребение с ранее умершим на земельном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участке умершего супруга или близкого родственника может бесплатно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предоставляться участок земли, не превышающий 1</w:t>
      </w:r>
      <w:r w:rsidR="0080096A">
        <w:rPr>
          <w:rFonts w:ascii="Times New Roman" w:hAnsi="Times New Roman" w:cs="Times New Roman"/>
          <w:sz w:val="28"/>
          <w:szCs w:val="28"/>
        </w:rPr>
        <w:t>4</w:t>
      </w:r>
      <w:r w:rsidRPr="00A87900">
        <w:rPr>
          <w:rFonts w:ascii="Times New Roman" w:hAnsi="Times New Roman" w:cs="Times New Roman"/>
          <w:sz w:val="28"/>
          <w:szCs w:val="28"/>
        </w:rPr>
        <w:t xml:space="preserve"> (</w:t>
      </w:r>
      <w:r w:rsidR="0080096A">
        <w:rPr>
          <w:rFonts w:ascii="Times New Roman" w:hAnsi="Times New Roman" w:cs="Times New Roman"/>
          <w:sz w:val="28"/>
          <w:szCs w:val="28"/>
        </w:rPr>
        <w:t>четырнадцать</w:t>
      </w:r>
      <w:r w:rsidRPr="00A87900">
        <w:rPr>
          <w:rFonts w:ascii="Times New Roman" w:hAnsi="Times New Roman" w:cs="Times New Roman"/>
          <w:sz w:val="28"/>
          <w:szCs w:val="28"/>
        </w:rPr>
        <w:t>) квадратных метров.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5.5. При погребении и подготовке могил на кладбищах, свободных для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захоронения, соблюдается рядность захоронений на расстоянии 1 метра по длинной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стороне и 0,5 метра по короткой стороне могилы. Надмогильный холм</w:t>
      </w:r>
      <w:r w:rsidR="00CF72A0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устанавливается высотой не менее 0,5 метра.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5.6. При погребении умершего на каждом могильном холме или надмогильном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сооружении (кресте, памятнике, надгробии и т.д.) устанавливается табличка с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указанием фамилии, имени и отчества умершего, даты рождения и смерти, о чем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делается соответствующая запись в книге регистрации погребений с указанием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номера свидетельства о смерти, участка погребения, номер квартала и места.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Книга погребений должна быть установленного образца, прошита и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пронумерована, по ее окончании делается соответствующая запись на титульном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листе. Книга хранится в архиве администрации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CA0FC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Ответственность за регистрацию погребений и хранения книги несет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CA0FC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CA0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5.7. На кладбище могут создаваться кварталы для погребения умерших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(погибших) военнослужащих, граждан, призванных на военные сборы, сотрудников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органов внутренних дел, Государственной противопожарной службы, сотрудников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учреждений и органов уголовно-исполнительной системы, участников войн,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погибших при прохождении военной службы (военных сборов, службы) или умерших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(погибших) в результате увечья (ранения, травмы, контузии), заболевания в мирное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время, лиц, уволенных с военной службы (службы), если это не противоречит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волеизъявлению указанных лиц или пожеланию супруга, близких родственников или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иных родственников и умерших одной веры. Решение о создании воинских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кварталов принимается 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CA0FC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Решение о погребении на воинских кварталах кладбища принимается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CA0FC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 xml:space="preserve"> при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предъявлении ходатайства министерств, ведомств, других организаций при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обосновании и подтверждении заслуг умершего, при отсутствии противоречий с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волеизъявлением умершего, его супруга или близких родственников.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5.8. Отдельно выделяются земельные участки на одно захоронение площадью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до 8 квадратных метров для почетных захоронений, расположенные на специальной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площадке и имеющие удобные подходы и хороший обзор. Участки для почетных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захоронений отводятся решением органов местного самоуправления. К категориям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лиц, захоронение которых может быть произведено на участках для почетных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захоронений, относятся: Герои Российской Федерации и СССР, Герои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Социалистического Труда, кавалеры орденов Боевой и Трудовой Славы трех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степеней, Почетные граждане </w:t>
      </w:r>
      <w:r w:rsidR="00CA0FC4">
        <w:rPr>
          <w:rFonts w:ascii="Times New Roman" w:hAnsi="Times New Roman" w:cs="Times New Roman"/>
          <w:sz w:val="28"/>
          <w:szCs w:val="28"/>
        </w:rPr>
        <w:t>Каневского</w:t>
      </w:r>
      <w:r w:rsidRPr="00A87900">
        <w:rPr>
          <w:rFonts w:ascii="Times New Roman" w:hAnsi="Times New Roman" w:cs="Times New Roman"/>
          <w:sz w:val="28"/>
          <w:szCs w:val="28"/>
        </w:rPr>
        <w:t xml:space="preserve"> района и другие лица, в отношении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которых решение принято органом местного самоуправления.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5.9. На кладбище могут быть предусмотрены показательные участки с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примерами современных способов захоронения и оформления мест захоронения.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5.10. Отдельно выделяются земельные участки для погребения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невостребованных умерших (погибших), которые находятся в морге свыше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 сроков и не забираются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родственниками (невозможность опознания, отсутствие сведений и т.д.).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Погребение невостребованных умерших (погибших) производится в отдельные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могилы.</w:t>
      </w: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5.11. В целях предотвращения распространения особо опасных инфекционных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заболеваний процесс погребения умерших от инфекции неясной этиологии, а также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от особо опасных инфекций (умерших в лечебных учреждениях или поступивших в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патологоанатомические отделения для вскрытия) совершается в оцинкованных,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герметически запаянных гробах непосредственно из патологоанатомического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отделения.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5.12. Свидетельство о смерти невостребованного умершего выдается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CA0FC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заключения соответствующего договора с органами ЗАГС. Выдача тела (останков)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невостребованного умершего работниками морга производится с разрешения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органов внутренних дел.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5.13. На кладбище могут создаваться семейные (родовые) захоронения, с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выделением участка земли для таковых захоронений не более 2</w:t>
      </w:r>
      <w:r w:rsidR="00FF558E">
        <w:rPr>
          <w:rFonts w:ascii="Times New Roman" w:hAnsi="Times New Roman" w:cs="Times New Roman"/>
          <w:sz w:val="28"/>
          <w:szCs w:val="28"/>
        </w:rPr>
        <w:t>8</w:t>
      </w:r>
      <w:r w:rsidRPr="00A87900">
        <w:rPr>
          <w:rFonts w:ascii="Times New Roman" w:hAnsi="Times New Roman" w:cs="Times New Roman"/>
          <w:sz w:val="28"/>
          <w:szCs w:val="28"/>
        </w:rPr>
        <w:t xml:space="preserve"> (</w:t>
      </w:r>
      <w:r w:rsidR="00FF558E" w:rsidRPr="00A87900">
        <w:rPr>
          <w:rFonts w:ascii="Times New Roman" w:hAnsi="Times New Roman" w:cs="Times New Roman"/>
          <w:sz w:val="28"/>
          <w:szCs w:val="28"/>
        </w:rPr>
        <w:t>двадцати</w:t>
      </w:r>
      <w:r w:rsidR="00FF558E">
        <w:rPr>
          <w:rFonts w:ascii="Times New Roman" w:hAnsi="Times New Roman" w:cs="Times New Roman"/>
          <w:sz w:val="28"/>
          <w:szCs w:val="28"/>
        </w:rPr>
        <w:t xml:space="preserve"> восьми</w:t>
      </w:r>
      <w:r w:rsidRPr="00A87900">
        <w:rPr>
          <w:rFonts w:ascii="Times New Roman" w:hAnsi="Times New Roman" w:cs="Times New Roman"/>
          <w:sz w:val="28"/>
          <w:szCs w:val="28"/>
        </w:rPr>
        <w:t>)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квадратных метров.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5.14. Места для создания семейных (родовых) захоронений предоставляются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как непосредственно при осуществлении погребения умершего, так и под будущие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захоронения, рядом с захоронением, при наличии у заявителя документов,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подтверждающих родственные связи с ранее умершим.</w:t>
      </w:r>
    </w:p>
    <w:p w:rsidR="00A87900" w:rsidRPr="00A87900" w:rsidRDefault="00A87900" w:rsidP="00CA0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5.15. Решение о предоставлении или об отказе в предоставлении мест для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создания семейных (родовых) захоронений, о перерегистрации семейного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(родового) захоронения на иное лицо, принимается 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CA0FC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 xml:space="preserve"> по заявлению граждан.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5.16. Решение о резервировании места для создания семейного (родового)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захоронения или об отказе в его представлении принимается в срок, не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превышающий одного календарного месяца со дня получения заявления.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5.17. При обращении в день захоронения о выделении места для создания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семейного (родового) захоронения, решение принимается в течении одного дня с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момента обращения.</w:t>
      </w:r>
    </w:p>
    <w:p w:rsidR="00A87900" w:rsidRPr="00A87900" w:rsidRDefault="00A87900" w:rsidP="00CA0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5.18. Оформление удостоверений о семейных (родовых) захоронениях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принимается (осуществляется) 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CA0FC4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5.19. Отказ в предоставлении места для создания семейного (родового)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захоронения допускается в следующих случаях: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1) заявитель является недееспособным лицом;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2) заявитель представил документы, не соответствующие требованиям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законодательства Российской Федерации (просроченный паспорт, представленные</w:t>
      </w:r>
      <w:r w:rsidR="00CA0FC4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документы имеют повреждения, затрудняющие определить подлинность записей и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т.п.);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3) заявитель выразил желание получить место под семейное (родовое)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захоронение на кладбище, на территории которого согласно утвержденному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перечню не предусмотрено предоставление мест для создания семейных (родовых)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захоронений.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6. Установка памятников, надмогильных и иных сооружений</w:t>
      </w:r>
      <w:r w:rsidR="003913E2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6.1. Памятниками считаются объемные и плоские архитектурные формы, в том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числе скульптура, стела, обелиск, лежащие и стоящие плиты, содержащие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информацию о лицах, в честь которых они установлены (мемориальную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информацию). Объекты, не содержащие такой информации, являются парковыми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архитектурными формами.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6.2. Памятными знаками считаются плоские или объемные малые формы, в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том числе транспаранты, содержащие мемориальную информацию, для установки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которых требуется участок менее 0,5 квадратного метра.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6.3. К надмогильным и мемориальным сооружениям относятся сооружения,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которые содержат мемориальную информацию и имеют внутренние пространства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или помещения. К таким сооружениям относятся склепы, пантеоны, мавзолеи.</w:t>
      </w: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К надмогильным сооружениям относятся сооружения, имеющие в своем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составе захоронения, независимо от того находятся они в надземном пространстве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или под полом сооружения.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Мемориальными являются сооружения, не имеющие захоронения, но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установленные в память какого-либо лица и содержащие мемориальную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информацию.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6.4. Установка памятников, надмогильных и мемориальных сооружений на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кладбище допускается только в границах участков погребений. На иных участках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установка памятников, стен, мемориальных досок, других памятных знаков и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надмогильных сооружений запрещена.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Устанавливаемые памятники и сооружения не должны иметь частей,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выступающих за границы участка погребения или нависающих над ними. В случаях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нарушения этого порядка администрация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3913E2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 xml:space="preserve"> извещает лицо, на которое зарегистрировано погребение, о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необходимости устранения нарушения в определенные сроки. Если эти нарушения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не устранены в определенные сроки, то сооружения, установленные за пределами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отведенного участка погребения, подлежат сносу за счет лица, установившего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сооружение.</w:t>
      </w:r>
    </w:p>
    <w:p w:rsidR="00A87900" w:rsidRPr="00A87900" w:rsidRDefault="00A87900" w:rsidP="0039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Надмогильные сооружения устанавливаются (заменяются) только по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согласованию с 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3913E2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>и регистрируются в книге регистрации установки надгробий.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 xml:space="preserve">Книга регистрации установки надгробий </w:t>
      </w:r>
      <w:proofErr w:type="gramStart"/>
      <w:r w:rsidRPr="00A87900">
        <w:rPr>
          <w:rFonts w:ascii="Times New Roman" w:hAnsi="Times New Roman" w:cs="Times New Roman"/>
          <w:sz w:val="28"/>
          <w:szCs w:val="28"/>
        </w:rPr>
        <w:t>ведется и хранится</w:t>
      </w:r>
      <w:proofErr w:type="gramEnd"/>
      <w:r w:rsidRPr="00A87900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3913E2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Установку надмогильного сооружения (памятника) рекомендуется производить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не ранее чем через год после захоронения. Установка памятников зимой не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рекомендуется.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В книге регистрации установки надгробий указываются квартал, сектор и номер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могилы, фамилия, имя и отчество погребенного, дата установки, габаритные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размеры и материал памятника, надгробного или иного сооружения и документ от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изготовителя памятника, номер и дата договора о принятии надгробия на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сохранность (при наличии), адрес и фамилия заказчика, а также ответственного за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содержание погребения.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6.5. Рекомендуемые размеры надмогильных сооружений: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-памятники над захоронениями тел в гробу - 1,8 метра;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-цоколи - 0,2 метра.</w:t>
      </w:r>
    </w:p>
    <w:p w:rsidR="00A87900" w:rsidRPr="00A87900" w:rsidRDefault="00A87900" w:rsidP="0039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На кладбищах (местах погребения) установка оград высотой более 0,5 метра и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замена старых оград на новые, высотой более 0,5 метра, </w:t>
      </w:r>
      <w:proofErr w:type="gramStart"/>
      <w:r w:rsidRPr="00A87900">
        <w:rPr>
          <w:rFonts w:ascii="Times New Roman" w:hAnsi="Times New Roman" w:cs="Times New Roman"/>
          <w:sz w:val="28"/>
          <w:szCs w:val="28"/>
        </w:rPr>
        <w:t>производятся по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согласованию с 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3913E2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и </w:t>
      </w:r>
      <w:r w:rsidRPr="00A87900">
        <w:rPr>
          <w:rFonts w:ascii="Times New Roman" w:hAnsi="Times New Roman" w:cs="Times New Roman"/>
          <w:sz w:val="28"/>
          <w:szCs w:val="28"/>
        </w:rPr>
        <w:t>подлежит</w:t>
      </w:r>
      <w:proofErr w:type="gramEnd"/>
      <w:r w:rsidRPr="00A87900">
        <w:rPr>
          <w:rFonts w:ascii="Times New Roman" w:hAnsi="Times New Roman" w:cs="Times New Roman"/>
          <w:sz w:val="28"/>
          <w:szCs w:val="28"/>
        </w:rPr>
        <w:t xml:space="preserve"> регистрации в соответствующей книге.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При отсутствии регистрации или при нарушении согласованных норм, ограда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подлежит демонтажу за счет средств лица, установившего ограду.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6.6. Надмогильные сооружения (памятники, ограды, цветники, цоколи и т.д.),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установленные гражданами (организациями) в соответствии с требованиями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настоящих правил, являются их собственностью, за сохранность которых они несут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полную ответственность (если не предусмотрено другое договором охраны, ухода и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т.д.)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6.7. Установка надмогильных сооружений с надписями или нанесение на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имеющиеся надмогильные сооружения надписей, не соответствующих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действительным сведениям о погребенных, не допускается.</w:t>
      </w: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6.8. Граждане (организации), производящие захоронение, обязаны содержать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сооружения и зеленые насаждения (оформленный могильный холм, памятник,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цоколь, цветник, необходимые сведения о захоронениях) в надлежащем состоянии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собственными силами либо силами физических или юридических лиц, оказывающих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данного рода услуги, вынос мусора осуществлять в специально отведенные для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этих целей места на кладбище (в контейнеры).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При отсутствии сведений о захоронениях, а также ненадлежащем уходе за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местами захоронений они признаются бесхозяйными.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Для признания места захоронения бесхозяйным администрация обязана: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создать комиссию для составления акта о состоянии могилы;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выставить на могильном холме трафарет с предупреждением о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необходимости приведения в порядок места захоронения и обращении по данному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вопросу к администратору кладбища;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зафиксировать данное захоронение в специальном журнале.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Если в течение года могила не была приведена в порядок, и от ответственного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лица не поступило обращение в администрацию, 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3913E2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 xml:space="preserve"> решается вопрос о возможности</w:t>
      </w:r>
      <w:r w:rsidR="003913E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использования данных мест захоронения. Администрация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1852EC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>может взять на себя расходы, связанные с</w:t>
      </w:r>
      <w:r w:rsidR="001852EC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содержанием бесхозяйных захоронений, или дать разрешение на их повторное</w:t>
      </w:r>
      <w:r w:rsidR="001852EC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использование.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7. Порядок содержания и работы муниципального кладбища</w:t>
      </w:r>
      <w:r w:rsidR="001852EC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7.1. Выбор земельного участка для размещения места погребения</w:t>
      </w:r>
      <w:r w:rsidR="001852EC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землепользования и застройки.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 xml:space="preserve">7.2. Кладбище, расположенное на территории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1852EC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</w:t>
      </w:r>
      <w:r w:rsidRPr="00A87900">
        <w:rPr>
          <w:rFonts w:ascii="Times New Roman" w:hAnsi="Times New Roman" w:cs="Times New Roman"/>
          <w:sz w:val="28"/>
          <w:szCs w:val="28"/>
        </w:rPr>
        <w:t>является</w:t>
      </w:r>
      <w:r w:rsidR="001852EC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муниципальной собственностью.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 xml:space="preserve">7.3. На территории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1852EC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 xml:space="preserve">существует общественное муниципальное кладбище (ст. </w:t>
      </w:r>
      <w:proofErr w:type="gramStart"/>
      <w:r w:rsidR="00033D37">
        <w:rPr>
          <w:rFonts w:ascii="Times New Roman" w:hAnsi="Times New Roman" w:cs="Times New Roman"/>
          <w:sz w:val="28"/>
          <w:szCs w:val="28"/>
        </w:rPr>
        <w:t>Придорожная</w:t>
      </w:r>
      <w:proofErr w:type="gramEnd"/>
      <w:r w:rsidRPr="00A87900">
        <w:rPr>
          <w:rFonts w:ascii="Times New Roman" w:hAnsi="Times New Roman" w:cs="Times New Roman"/>
          <w:sz w:val="28"/>
          <w:szCs w:val="28"/>
        </w:rPr>
        <w:t>,</w:t>
      </w:r>
      <w:r w:rsidR="001852EC">
        <w:rPr>
          <w:rFonts w:ascii="Times New Roman" w:hAnsi="Times New Roman" w:cs="Times New Roman"/>
          <w:sz w:val="28"/>
          <w:szCs w:val="28"/>
        </w:rPr>
        <w:t xml:space="preserve"> Каневского </w:t>
      </w:r>
      <w:r w:rsidRPr="00A87900">
        <w:rPr>
          <w:rFonts w:ascii="Times New Roman" w:hAnsi="Times New Roman" w:cs="Times New Roman"/>
          <w:sz w:val="28"/>
          <w:szCs w:val="28"/>
        </w:rPr>
        <w:t>района Краснодарского края).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 xml:space="preserve">Решение о создании нового кладбища принимается Советом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1852EC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7.4. Территория кладбища разделяется на кварталы с указателями номеров.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При главном входе на кладбище вывешивается его схематический план с</w:t>
      </w:r>
      <w:r w:rsidR="001852EC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обозначением административных зданий, кварталов, дорожек, исторических и</w:t>
      </w:r>
      <w:r w:rsidR="001852EC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мемориальных могил, мест общественного пользования и водопроводных кранов.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7.5. Организация погребений и эксплуатация кладбищ производится согласно</w:t>
      </w:r>
      <w:r w:rsidR="001852EC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СанПиН 2.1.1279-03.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7.6. Размер земельного участка для погребения умершего должен быть не</w:t>
      </w:r>
      <w:r w:rsidR="001852EC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менее 4,6 квадратных метров. В пределах отведенного земельного участка после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погребения могут устанавливаться надгробные сооружения в соответствии с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утвержденными размерами в порядке, определенном настоящим положением.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 xml:space="preserve">7.7. Создаваемые и существующие места погребения не </w:t>
      </w:r>
      <w:proofErr w:type="gramStart"/>
      <w:r w:rsidRPr="00A87900">
        <w:rPr>
          <w:rFonts w:ascii="Times New Roman" w:hAnsi="Times New Roman" w:cs="Times New Roman"/>
          <w:sz w:val="28"/>
          <w:szCs w:val="28"/>
        </w:rPr>
        <w:t>подлежат сносу и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A87900">
        <w:rPr>
          <w:rFonts w:ascii="Times New Roman" w:hAnsi="Times New Roman" w:cs="Times New Roman"/>
          <w:sz w:val="28"/>
          <w:szCs w:val="28"/>
        </w:rPr>
        <w:t xml:space="preserve"> быть перенесены только по решению администрации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C87632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7.8. Использование территории места погребения разрешается по истечении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двадцати лет с момента его переноса.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Территория места погребения в этих случаях может быть использована только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под зеленые насаждения. Строительство зданий и сооружений на этой территории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запрещается.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7.9. Решение об использовании закрытого кладбища для вторичного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погребения по истечении пятнадцатилетнего срока принимается администрацией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C87632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>в соответствии с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 и санитарно-эпидемиологическим заключением.</w:t>
      </w: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7.10. Озеленение и благоустройство территории кладбища, осуществляется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C87632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A87900">
        <w:rPr>
          <w:rFonts w:ascii="Times New Roman" w:hAnsi="Times New Roman" w:cs="Times New Roman"/>
          <w:sz w:val="28"/>
          <w:szCs w:val="28"/>
        </w:rPr>
        <w:t>в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соответствии с требованиями СанПиН и СНиП.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8. Правила посещения кладбища</w:t>
      </w:r>
      <w:r w:rsidR="00C87632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8.1. Кладбище открыто для посещения ежедневно: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с 8 до 21 часа - с 1апреля по 31октября;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- с 9 до 17 часов - с 1 ноября по 31 марта.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Погребение умерших на кладбище производится ежедневно с 10 до 16 часов.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8.2. На территории кладбища посетители должны соблюдать общественный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порядок и тишину.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8.3. Посетители кладбища имеют право: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1) устанавливать памятники, надгробные и иные сооружения в соответствии с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требованиями к оформлению участка погребения;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2) поручать специализированной службе по вопросам похоронного дела уход за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могилой на основании заключенного договора с оплатой услуг по тарифам,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утвержденным в установленном порядке;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3) сажать цветы на могильном участке;</w:t>
      </w:r>
    </w:p>
    <w:p w:rsidR="00A87900" w:rsidRPr="00A87900" w:rsidRDefault="00A87900" w:rsidP="00365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4) беспрепятственно проезжать на территорию кладбища в случаях установки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(замены) памятников, надмогильных и иных сооружений (ограды, цветники, цоколи,</w:t>
      </w:r>
      <w:r w:rsidR="00C87632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стелы и т.д.); для проезда на территорию кладбища транспортные средства должны</w:t>
      </w:r>
      <w:r w:rsidR="00365CBB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 xml:space="preserve">иметь пропуск установленного образца, выдаваемый администрацией </w:t>
      </w:r>
      <w:r w:rsidR="00033D37">
        <w:rPr>
          <w:rFonts w:ascii="Times New Roman" w:hAnsi="Times New Roman" w:cs="Times New Roman"/>
          <w:sz w:val="28"/>
          <w:szCs w:val="28"/>
        </w:rPr>
        <w:t>Придорожного</w:t>
      </w:r>
      <w:r w:rsidR="00365CBB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 w:rsidRPr="00A87900">
        <w:rPr>
          <w:rFonts w:ascii="Times New Roman" w:hAnsi="Times New Roman" w:cs="Times New Roman"/>
          <w:sz w:val="28"/>
          <w:szCs w:val="28"/>
        </w:rPr>
        <w:t>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8.4. На территории кладбища посетителям запрещается: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1) портить памятники, надгробные и иные сооружения, оборудование</w:t>
      </w:r>
      <w:r w:rsidR="00365CBB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кладбища, засорять территорию;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2) ломать насаждения, рвать цветы;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3) выгуливать собак;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4) пасти домашних животных, ловить птиц;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5) разводить костры, добывать песок и глину, резать дерн;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6) находиться на территории кладбища после его закрытия;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7) самовольно устанавливать скамейки, столики, осуществлять строительство</w:t>
      </w:r>
      <w:r w:rsidR="00365CBB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склепов, иных надмогильных сооружений, производить копку ям для добывания</w:t>
      </w:r>
      <w:r w:rsidR="00365CBB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грунта, оставлять запасы строительных и других материалов;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8) оставлять демонтированные надмогильные сооружения при их замене или</w:t>
      </w:r>
      <w:r w:rsidR="00365CBB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осуществлении благоустройства на месте погребения;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9) кататься на велосипедах, мопедах, мотороллерах, мотоциклах;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10) самовольно превышать установленный размер безвозмездно</w:t>
      </w:r>
      <w:r w:rsidR="00365CBB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предоставленного участка для погребения.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8.5. Надругательство над телами умерших либо уничтожение, повреждение или</w:t>
      </w:r>
      <w:r w:rsidR="00365CBB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осквернение мест погребения, надмогильных сооружений или кладбищенских</w:t>
      </w:r>
      <w:r w:rsidR="00365CBB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зданий, предназначенных для церемоний в связи с погребением умерших или их</w:t>
      </w:r>
      <w:r w:rsidR="00365CBB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поминовением, влечет уголовную ответственность в порядке, установленном</w:t>
      </w:r>
      <w:r w:rsidR="00365CBB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A87900" w:rsidRP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8.6. Автокатафалк имеет право проезда до места погребения.</w:t>
      </w: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00">
        <w:rPr>
          <w:rFonts w:ascii="Times New Roman" w:hAnsi="Times New Roman" w:cs="Times New Roman"/>
          <w:sz w:val="28"/>
          <w:szCs w:val="28"/>
        </w:rPr>
        <w:t>Сопровождающий транспорт, образующий похоронную процессию, должен быть</w:t>
      </w:r>
      <w:r w:rsidR="00365CBB">
        <w:rPr>
          <w:rFonts w:ascii="Times New Roman" w:hAnsi="Times New Roman" w:cs="Times New Roman"/>
          <w:sz w:val="28"/>
          <w:szCs w:val="28"/>
        </w:rPr>
        <w:t xml:space="preserve"> </w:t>
      </w:r>
      <w:r w:rsidRPr="00A87900">
        <w:rPr>
          <w:rFonts w:ascii="Times New Roman" w:hAnsi="Times New Roman" w:cs="Times New Roman"/>
          <w:sz w:val="28"/>
          <w:szCs w:val="28"/>
        </w:rPr>
        <w:t>поставлен на ближайшую к месту захоронения стоянку.</w:t>
      </w:r>
    </w:p>
    <w:p w:rsidR="00A87900" w:rsidRDefault="00A8790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D8E" w:rsidRDefault="00272D8E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C30" w:rsidRDefault="00F97C30" w:rsidP="00A87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D37" w:rsidRDefault="00033D37" w:rsidP="00F97C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lang w:eastAsia="ar-SA"/>
        </w:rPr>
        <w:t xml:space="preserve">Заместитель главы, начальник </w:t>
      </w:r>
    </w:p>
    <w:p w:rsidR="00033D37" w:rsidRPr="00F97C30" w:rsidRDefault="00033D37" w:rsidP="00F97C3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lang w:eastAsia="ar-SA"/>
        </w:rPr>
        <w:t xml:space="preserve">Общего отдела администрации                                                 Е.А. </w:t>
      </w:r>
      <w:proofErr w:type="spellStart"/>
      <w:r>
        <w:rPr>
          <w:rFonts w:ascii="Times New Roman" w:eastAsia="Times New Roman" w:hAnsi="Times New Roman" w:cs="Times New Roman"/>
          <w:sz w:val="28"/>
          <w:lang w:eastAsia="ar-SA"/>
        </w:rPr>
        <w:t>Ракова</w:t>
      </w:r>
      <w:proofErr w:type="spellEnd"/>
    </w:p>
    <w:sectPr w:rsidR="00033D37" w:rsidRPr="00F97C30" w:rsidSect="00A87900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62" w:rsidRDefault="00846662" w:rsidP="00A87900">
      <w:pPr>
        <w:spacing w:after="0" w:line="240" w:lineRule="auto"/>
      </w:pPr>
      <w:r>
        <w:separator/>
      </w:r>
    </w:p>
  </w:endnote>
  <w:endnote w:type="continuationSeparator" w:id="0">
    <w:p w:rsidR="00846662" w:rsidRDefault="00846662" w:rsidP="00A8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62" w:rsidRDefault="00846662" w:rsidP="00A87900">
      <w:pPr>
        <w:spacing w:after="0" w:line="240" w:lineRule="auto"/>
      </w:pPr>
      <w:r>
        <w:separator/>
      </w:r>
    </w:p>
  </w:footnote>
  <w:footnote w:type="continuationSeparator" w:id="0">
    <w:p w:rsidR="00846662" w:rsidRDefault="00846662" w:rsidP="00A8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6B6" w:rsidRDefault="005B46B6">
    <w:pPr>
      <w:pStyle w:val="a3"/>
    </w:pPr>
  </w:p>
  <w:p w:rsidR="005B46B6" w:rsidRDefault="005B46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32"/>
    <w:rsid w:val="000118F9"/>
    <w:rsid w:val="00033D37"/>
    <w:rsid w:val="001852EC"/>
    <w:rsid w:val="00272D8E"/>
    <w:rsid w:val="002D4A4C"/>
    <w:rsid w:val="00311FF6"/>
    <w:rsid w:val="00365CBB"/>
    <w:rsid w:val="003913E2"/>
    <w:rsid w:val="00396F55"/>
    <w:rsid w:val="005218B4"/>
    <w:rsid w:val="0057073E"/>
    <w:rsid w:val="005B46B6"/>
    <w:rsid w:val="00686E32"/>
    <w:rsid w:val="0079689D"/>
    <w:rsid w:val="0080096A"/>
    <w:rsid w:val="00846662"/>
    <w:rsid w:val="00861356"/>
    <w:rsid w:val="00891241"/>
    <w:rsid w:val="009D05A4"/>
    <w:rsid w:val="00A54DB1"/>
    <w:rsid w:val="00A87900"/>
    <w:rsid w:val="00BD2D2A"/>
    <w:rsid w:val="00C87632"/>
    <w:rsid w:val="00CA0FC4"/>
    <w:rsid w:val="00CF72A0"/>
    <w:rsid w:val="00D749AF"/>
    <w:rsid w:val="00F97C30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900"/>
  </w:style>
  <w:style w:type="paragraph" w:styleId="a5">
    <w:name w:val="footer"/>
    <w:basedOn w:val="a"/>
    <w:link w:val="a6"/>
    <w:uiPriority w:val="99"/>
    <w:unhideWhenUsed/>
    <w:rsid w:val="00A8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900"/>
  </w:style>
  <w:style w:type="paragraph" w:styleId="a7">
    <w:name w:val="Balloon Text"/>
    <w:basedOn w:val="a"/>
    <w:link w:val="a8"/>
    <w:uiPriority w:val="99"/>
    <w:semiHidden/>
    <w:unhideWhenUsed/>
    <w:rsid w:val="0003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900"/>
  </w:style>
  <w:style w:type="paragraph" w:styleId="a5">
    <w:name w:val="footer"/>
    <w:basedOn w:val="a"/>
    <w:link w:val="a6"/>
    <w:uiPriority w:val="99"/>
    <w:unhideWhenUsed/>
    <w:rsid w:val="00A87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900"/>
  </w:style>
  <w:style w:type="paragraph" w:styleId="a7">
    <w:name w:val="Balloon Text"/>
    <w:basedOn w:val="a"/>
    <w:link w:val="a8"/>
    <w:uiPriority w:val="99"/>
    <w:semiHidden/>
    <w:unhideWhenUsed/>
    <w:rsid w:val="0003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4892</Words>
  <Characters>27886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Завгородний</dc:creator>
  <cp:keywords/>
  <dc:description/>
  <cp:lastModifiedBy>User</cp:lastModifiedBy>
  <cp:revision>11</cp:revision>
  <cp:lastPrinted>2018-02-27T05:53:00Z</cp:lastPrinted>
  <dcterms:created xsi:type="dcterms:W3CDTF">2017-11-13T05:53:00Z</dcterms:created>
  <dcterms:modified xsi:type="dcterms:W3CDTF">2018-02-27T05:54:00Z</dcterms:modified>
</cp:coreProperties>
</file>