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1D2" w:rsidRPr="00BC5B97" w:rsidRDefault="00A731D2" w:rsidP="00A731D2">
      <w:pPr>
        <w:autoSpaceDE w:val="0"/>
        <w:autoSpaceDN w:val="0"/>
        <w:adjustRightInd w:val="0"/>
        <w:spacing w:line="240" w:lineRule="atLeast"/>
        <w:jc w:val="center"/>
        <w:outlineLvl w:val="1"/>
        <w:rPr>
          <w:b/>
          <w:i/>
          <w:sz w:val="36"/>
          <w:szCs w:val="36"/>
        </w:rPr>
      </w:pPr>
      <w:r w:rsidRPr="00BC5B97">
        <w:rPr>
          <w:b/>
          <w:i/>
          <w:sz w:val="36"/>
          <w:szCs w:val="36"/>
        </w:rPr>
        <w:t xml:space="preserve"> Порядок расчета и внесения</w:t>
      </w:r>
    </w:p>
    <w:p w:rsidR="00A731D2" w:rsidRDefault="00A731D2" w:rsidP="00A731D2">
      <w:pPr>
        <w:autoSpaceDE w:val="0"/>
        <w:autoSpaceDN w:val="0"/>
        <w:adjustRightInd w:val="0"/>
        <w:spacing w:line="240" w:lineRule="atLeast"/>
        <w:jc w:val="center"/>
        <w:rPr>
          <w:b/>
          <w:i/>
          <w:sz w:val="36"/>
          <w:szCs w:val="36"/>
        </w:rPr>
      </w:pPr>
      <w:r w:rsidRPr="00BC5B97">
        <w:rPr>
          <w:b/>
          <w:i/>
          <w:sz w:val="36"/>
          <w:szCs w:val="36"/>
        </w:rPr>
        <w:t>платы за коммунальные услуги</w:t>
      </w:r>
      <w:r w:rsidR="00766874">
        <w:rPr>
          <w:b/>
          <w:i/>
          <w:sz w:val="36"/>
          <w:szCs w:val="36"/>
        </w:rPr>
        <w:t xml:space="preserve"> </w:t>
      </w:r>
    </w:p>
    <w:p w:rsidR="00A731D2" w:rsidRDefault="00A731D2" w:rsidP="00A731D2">
      <w:pPr>
        <w:autoSpaceDE w:val="0"/>
        <w:autoSpaceDN w:val="0"/>
        <w:adjustRightInd w:val="0"/>
        <w:spacing w:line="240" w:lineRule="atLeast"/>
        <w:jc w:val="center"/>
        <w:rPr>
          <w:b/>
          <w:i/>
          <w:sz w:val="36"/>
          <w:szCs w:val="36"/>
        </w:rPr>
      </w:pPr>
      <w:r>
        <w:rPr>
          <w:b/>
          <w:i/>
          <w:sz w:val="36"/>
          <w:szCs w:val="36"/>
        </w:rPr>
        <w:t xml:space="preserve">выписка из Правил предоставления коммунальных услуг собственникам и пользователям помещений в многоквартирных домах и жилых домах утвержденных </w:t>
      </w:r>
    </w:p>
    <w:p w:rsidR="00A731D2" w:rsidRDefault="00A731D2" w:rsidP="00A731D2">
      <w:pPr>
        <w:autoSpaceDE w:val="0"/>
        <w:autoSpaceDN w:val="0"/>
        <w:adjustRightInd w:val="0"/>
        <w:spacing w:line="240" w:lineRule="atLeast"/>
        <w:jc w:val="center"/>
        <w:rPr>
          <w:b/>
          <w:i/>
          <w:sz w:val="36"/>
          <w:szCs w:val="36"/>
        </w:rPr>
      </w:pPr>
      <w:r>
        <w:rPr>
          <w:b/>
          <w:i/>
          <w:sz w:val="36"/>
          <w:szCs w:val="36"/>
        </w:rPr>
        <w:t xml:space="preserve">ПОСТАНОВЛЕНИЕМ Правительства РФ от06.05.2011 года №354. </w:t>
      </w:r>
    </w:p>
    <w:p w:rsidR="00766874" w:rsidRPr="00BC5B97" w:rsidRDefault="00766874" w:rsidP="00A731D2">
      <w:pPr>
        <w:autoSpaceDE w:val="0"/>
        <w:autoSpaceDN w:val="0"/>
        <w:adjustRightInd w:val="0"/>
        <w:spacing w:line="240" w:lineRule="atLeast"/>
        <w:jc w:val="center"/>
        <w:rPr>
          <w:b/>
          <w:i/>
          <w:sz w:val="36"/>
          <w:szCs w:val="36"/>
        </w:rPr>
      </w:pPr>
    </w:p>
    <w:p w:rsidR="00A731D2" w:rsidRPr="00B5032A" w:rsidRDefault="00A731D2" w:rsidP="00A731D2">
      <w:pPr>
        <w:autoSpaceDE w:val="0"/>
        <w:autoSpaceDN w:val="0"/>
        <w:adjustRightInd w:val="0"/>
        <w:spacing w:line="360" w:lineRule="atLeast"/>
        <w:jc w:val="both"/>
        <w:rPr>
          <w:sz w:val="25"/>
          <w:szCs w:val="25"/>
        </w:rPr>
      </w:pPr>
    </w:p>
    <w:p w:rsidR="00A731D2" w:rsidRPr="00386D2E" w:rsidRDefault="00386D2E" w:rsidP="00A731D2">
      <w:pPr>
        <w:tabs>
          <w:tab w:val="left" w:pos="6384"/>
        </w:tabs>
        <w:spacing w:line="360" w:lineRule="atLeast"/>
        <w:ind w:firstLine="720"/>
        <w:jc w:val="both"/>
        <w:rPr>
          <w:rFonts w:ascii="Arial" w:hAnsi="Arial" w:cs="Arial"/>
          <w:sz w:val="20"/>
          <w:szCs w:val="20"/>
        </w:rPr>
      </w:pPr>
      <w:r>
        <w:rPr>
          <w:rFonts w:ascii="Arial" w:hAnsi="Arial" w:cs="Arial"/>
          <w:sz w:val="20"/>
          <w:szCs w:val="20"/>
        </w:rPr>
        <w:t>1.</w:t>
      </w:r>
      <w:r w:rsidR="00A731D2" w:rsidRPr="00386D2E">
        <w:rPr>
          <w:rFonts w:ascii="Arial" w:hAnsi="Arial" w:cs="Arial"/>
          <w:sz w:val="20"/>
          <w:szCs w:val="20"/>
        </w:rPr>
        <w:t xml:space="preserve">. Расчет размера платы </w:t>
      </w:r>
      <w:proofErr w:type="gramStart"/>
      <w:r w:rsidR="00A731D2" w:rsidRPr="00386D2E">
        <w:rPr>
          <w:rFonts w:ascii="Arial" w:hAnsi="Arial" w:cs="Arial"/>
          <w:sz w:val="20"/>
          <w:szCs w:val="20"/>
        </w:rPr>
        <w:t>за  услуги</w:t>
      </w:r>
      <w:proofErr w:type="gramEnd"/>
      <w:r w:rsidR="003F64EC">
        <w:rPr>
          <w:rFonts w:ascii="Arial" w:hAnsi="Arial" w:cs="Arial"/>
          <w:sz w:val="20"/>
          <w:szCs w:val="20"/>
        </w:rPr>
        <w:t xml:space="preserve"> водоснабжения</w:t>
      </w:r>
      <w:r w:rsidR="00137C8E">
        <w:rPr>
          <w:rFonts w:ascii="Arial" w:hAnsi="Arial" w:cs="Arial"/>
          <w:sz w:val="20"/>
          <w:szCs w:val="20"/>
        </w:rPr>
        <w:t>(д</w:t>
      </w:r>
      <w:r w:rsidR="0005753A">
        <w:rPr>
          <w:rFonts w:ascii="Arial" w:hAnsi="Arial" w:cs="Arial"/>
          <w:sz w:val="20"/>
          <w:szCs w:val="20"/>
        </w:rPr>
        <w:t>а</w:t>
      </w:r>
      <w:r w:rsidR="00137C8E">
        <w:rPr>
          <w:rFonts w:ascii="Arial" w:hAnsi="Arial" w:cs="Arial"/>
          <w:sz w:val="20"/>
          <w:szCs w:val="20"/>
        </w:rPr>
        <w:t>л</w:t>
      </w:r>
      <w:r w:rsidR="0005753A">
        <w:rPr>
          <w:rFonts w:ascii="Arial" w:hAnsi="Arial" w:cs="Arial"/>
          <w:sz w:val="20"/>
          <w:szCs w:val="20"/>
        </w:rPr>
        <w:t>е</w:t>
      </w:r>
      <w:r w:rsidR="00137C8E">
        <w:rPr>
          <w:rFonts w:ascii="Arial" w:hAnsi="Arial" w:cs="Arial"/>
          <w:sz w:val="20"/>
          <w:szCs w:val="20"/>
        </w:rPr>
        <w:t xml:space="preserve">е –коммунальные услуги ) </w:t>
      </w:r>
      <w:r w:rsidR="003F64EC">
        <w:rPr>
          <w:rFonts w:ascii="Arial" w:hAnsi="Arial" w:cs="Arial"/>
          <w:sz w:val="20"/>
          <w:szCs w:val="20"/>
        </w:rPr>
        <w:t xml:space="preserve"> </w:t>
      </w:r>
      <w:r w:rsidR="00A731D2" w:rsidRPr="00386D2E">
        <w:rPr>
          <w:rFonts w:ascii="Arial" w:hAnsi="Arial" w:cs="Arial"/>
          <w:sz w:val="20"/>
          <w:szCs w:val="20"/>
        </w:rPr>
        <w:t xml:space="preserve"> производится в порядке, установленном  Правилами предоставлении коммунальных услуг собственникам и пользователям помещений в многоквартирных и жилых домах .</w:t>
      </w:r>
    </w:p>
    <w:p w:rsidR="00A731D2" w:rsidRPr="00386D2E" w:rsidRDefault="00386D2E" w:rsidP="00A731D2">
      <w:pPr>
        <w:tabs>
          <w:tab w:val="left" w:pos="6384"/>
        </w:tabs>
        <w:spacing w:line="360" w:lineRule="atLeast"/>
        <w:ind w:firstLine="720"/>
        <w:jc w:val="both"/>
        <w:rPr>
          <w:rFonts w:ascii="Arial" w:hAnsi="Arial" w:cs="Arial"/>
          <w:sz w:val="20"/>
          <w:szCs w:val="20"/>
        </w:rPr>
      </w:pPr>
      <w:r>
        <w:rPr>
          <w:rFonts w:ascii="Arial" w:hAnsi="Arial" w:cs="Arial"/>
          <w:sz w:val="20"/>
          <w:szCs w:val="20"/>
        </w:rPr>
        <w:t>2.</w:t>
      </w:r>
      <w:r w:rsidR="00A731D2" w:rsidRPr="00386D2E">
        <w:rPr>
          <w:rFonts w:ascii="Arial" w:hAnsi="Arial" w:cs="Arial"/>
          <w:sz w:val="20"/>
          <w:szCs w:val="20"/>
        </w:rPr>
        <w:t> Расчетный период для оплаты  услуг</w:t>
      </w:r>
      <w:r w:rsidR="003F64EC">
        <w:rPr>
          <w:rFonts w:ascii="Arial" w:hAnsi="Arial" w:cs="Arial"/>
          <w:sz w:val="20"/>
          <w:szCs w:val="20"/>
        </w:rPr>
        <w:t xml:space="preserve"> водоснабжения </w:t>
      </w:r>
      <w:r w:rsidR="00A731D2" w:rsidRPr="00386D2E">
        <w:rPr>
          <w:rFonts w:ascii="Arial" w:hAnsi="Arial" w:cs="Arial"/>
          <w:sz w:val="20"/>
          <w:szCs w:val="20"/>
        </w:rPr>
        <w:t xml:space="preserve"> устанавливается равным календарному месяцу.</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 xml:space="preserve">3. Размер платы </w:t>
      </w:r>
      <w:proofErr w:type="gramStart"/>
      <w:r w:rsidRPr="00386D2E">
        <w:rPr>
          <w:rFonts w:ascii="Arial" w:hAnsi="Arial" w:cs="Arial"/>
          <w:sz w:val="20"/>
          <w:szCs w:val="20"/>
        </w:rPr>
        <w:t>за  услуги</w:t>
      </w:r>
      <w:proofErr w:type="gramEnd"/>
      <w:r w:rsidR="003F64EC">
        <w:rPr>
          <w:rFonts w:ascii="Arial" w:hAnsi="Arial" w:cs="Arial"/>
          <w:sz w:val="20"/>
          <w:szCs w:val="20"/>
        </w:rPr>
        <w:t xml:space="preserve"> водоснабжения </w:t>
      </w:r>
      <w:r w:rsidRPr="00386D2E">
        <w:rPr>
          <w:rFonts w:ascii="Arial" w:hAnsi="Arial" w:cs="Arial"/>
          <w:sz w:val="20"/>
          <w:szCs w:val="20"/>
        </w:rPr>
        <w:t xml:space="preserve"> рассчитывается по тарифам (ценам) для потребителей, установленным </w:t>
      </w:r>
      <w:proofErr w:type="spellStart"/>
      <w:r w:rsidRPr="00386D2E">
        <w:rPr>
          <w:rFonts w:ascii="Arial" w:hAnsi="Arial" w:cs="Arial"/>
          <w:sz w:val="20"/>
          <w:szCs w:val="20"/>
        </w:rPr>
        <w:t>ресурсоснабжающей</w:t>
      </w:r>
      <w:proofErr w:type="spellEnd"/>
      <w:r w:rsidR="0074141D">
        <w:rPr>
          <w:rFonts w:ascii="Arial" w:hAnsi="Arial" w:cs="Arial"/>
          <w:sz w:val="20"/>
          <w:szCs w:val="20"/>
        </w:rPr>
        <w:t xml:space="preserve"> </w:t>
      </w:r>
      <w:r w:rsidRPr="00386D2E">
        <w:rPr>
          <w:rFonts w:ascii="Arial" w:hAnsi="Arial" w:cs="Arial"/>
          <w:sz w:val="20"/>
          <w:szCs w:val="20"/>
        </w:rPr>
        <w:t>организаци</w:t>
      </w:r>
      <w:r w:rsidR="0074141D">
        <w:rPr>
          <w:rFonts w:ascii="Arial" w:hAnsi="Arial" w:cs="Arial"/>
          <w:sz w:val="20"/>
          <w:szCs w:val="20"/>
        </w:rPr>
        <w:t>ей ОАО « Водопровод»</w:t>
      </w:r>
      <w:r w:rsidR="0005753A">
        <w:rPr>
          <w:rFonts w:ascii="Arial" w:hAnsi="Arial" w:cs="Arial"/>
          <w:sz w:val="20"/>
          <w:szCs w:val="20"/>
        </w:rPr>
        <w:t>(далее –исполнитель</w:t>
      </w:r>
      <w:r w:rsidR="00C77F92">
        <w:rPr>
          <w:rFonts w:ascii="Arial" w:hAnsi="Arial" w:cs="Arial"/>
          <w:sz w:val="20"/>
          <w:szCs w:val="20"/>
        </w:rPr>
        <w:t xml:space="preserve"> ,</w:t>
      </w:r>
      <w:proofErr w:type="spellStart"/>
      <w:r w:rsidR="00C77F92">
        <w:rPr>
          <w:rFonts w:ascii="Arial" w:hAnsi="Arial" w:cs="Arial"/>
          <w:sz w:val="20"/>
          <w:szCs w:val="20"/>
        </w:rPr>
        <w:t>ресурсоснабжающая</w:t>
      </w:r>
      <w:proofErr w:type="spellEnd"/>
      <w:r w:rsidR="00C77F92">
        <w:rPr>
          <w:rFonts w:ascii="Arial" w:hAnsi="Arial" w:cs="Arial"/>
          <w:sz w:val="20"/>
          <w:szCs w:val="20"/>
        </w:rPr>
        <w:t xml:space="preserve"> организация </w:t>
      </w:r>
      <w:r w:rsidR="0005753A">
        <w:rPr>
          <w:rFonts w:ascii="Arial" w:hAnsi="Arial" w:cs="Arial"/>
          <w:sz w:val="20"/>
          <w:szCs w:val="20"/>
        </w:rPr>
        <w:t xml:space="preserve">) </w:t>
      </w:r>
      <w:r w:rsidRPr="00386D2E">
        <w:rPr>
          <w:rFonts w:ascii="Arial" w:hAnsi="Arial" w:cs="Arial"/>
          <w:sz w:val="20"/>
          <w:szCs w:val="20"/>
        </w:rPr>
        <w:t xml:space="preserve"> в порядке, определенном законодательством Российской Федерации о государственном регулировании цен (тарифов).</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 xml:space="preserve">В случае установления тарифов (цен), дифференцированных по группам потребителей, размер платы за </w:t>
      </w:r>
      <w:r w:rsidR="003F64EC">
        <w:rPr>
          <w:rFonts w:ascii="Arial" w:hAnsi="Arial" w:cs="Arial"/>
          <w:sz w:val="20"/>
          <w:szCs w:val="20"/>
        </w:rPr>
        <w:t xml:space="preserve">данные </w:t>
      </w:r>
      <w:r w:rsidRPr="00386D2E">
        <w:rPr>
          <w:rFonts w:ascii="Arial" w:hAnsi="Arial" w:cs="Arial"/>
          <w:sz w:val="20"/>
          <w:szCs w:val="20"/>
        </w:rPr>
        <w:t xml:space="preserve"> услуги рассчитывается с применением тарифов (цен), установленных для соответствующей группы потребителей.</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В случае установления надбавок к тарифам (ценам) размер платы за  услуги</w:t>
      </w:r>
      <w:r w:rsidR="003F64EC">
        <w:rPr>
          <w:rFonts w:ascii="Arial" w:hAnsi="Arial" w:cs="Arial"/>
          <w:sz w:val="20"/>
          <w:szCs w:val="20"/>
        </w:rPr>
        <w:t xml:space="preserve"> водоснабжения </w:t>
      </w:r>
      <w:r w:rsidRPr="00386D2E">
        <w:rPr>
          <w:rFonts w:ascii="Arial" w:hAnsi="Arial" w:cs="Arial"/>
          <w:sz w:val="20"/>
          <w:szCs w:val="20"/>
        </w:rPr>
        <w:t xml:space="preserve"> рассчитывается с учетом таких надбавок. </w:t>
      </w:r>
    </w:p>
    <w:p w:rsidR="00A731D2" w:rsidRPr="00386D2E" w:rsidRDefault="00A731D2" w:rsidP="00A731D2">
      <w:pPr>
        <w:tabs>
          <w:tab w:val="left" w:pos="6384"/>
        </w:tabs>
        <w:spacing w:line="360" w:lineRule="atLeast"/>
        <w:ind w:firstLine="720"/>
        <w:jc w:val="both"/>
        <w:rPr>
          <w:rFonts w:ascii="Arial" w:hAnsi="Arial" w:cs="Arial"/>
          <w:sz w:val="20"/>
          <w:szCs w:val="20"/>
        </w:rPr>
      </w:pPr>
      <w:r w:rsidRPr="00386D2E">
        <w:rPr>
          <w:rFonts w:ascii="Arial" w:hAnsi="Arial" w:cs="Arial"/>
          <w:sz w:val="20"/>
          <w:szCs w:val="20"/>
        </w:rPr>
        <w:t xml:space="preserve">4. Потребитель коммунальных услуг в многоквартирном доме вне зависимости от выбранного способа управления многоквартирным домом в составе платы </w:t>
      </w:r>
      <w:proofErr w:type="gramStart"/>
      <w:r w:rsidRPr="00386D2E">
        <w:rPr>
          <w:rFonts w:ascii="Arial" w:hAnsi="Arial" w:cs="Arial"/>
          <w:sz w:val="20"/>
          <w:szCs w:val="20"/>
        </w:rPr>
        <w:t>за  услуги</w:t>
      </w:r>
      <w:proofErr w:type="gramEnd"/>
      <w:r w:rsidR="003F64EC">
        <w:rPr>
          <w:rFonts w:ascii="Arial" w:hAnsi="Arial" w:cs="Arial"/>
          <w:sz w:val="20"/>
          <w:szCs w:val="20"/>
        </w:rPr>
        <w:t xml:space="preserve"> водоснабжения </w:t>
      </w:r>
      <w:r w:rsidRPr="00386D2E">
        <w:rPr>
          <w:rFonts w:ascii="Arial" w:hAnsi="Arial" w:cs="Arial"/>
          <w:sz w:val="20"/>
          <w:szCs w:val="20"/>
        </w:rPr>
        <w:t xml:space="preserve"> отдельно вносит плату за  услуги, предоставленные потребителю в жилом или в нежилом помещении, и плату за  услуги</w:t>
      </w:r>
      <w:r w:rsidR="003F64EC">
        <w:rPr>
          <w:rFonts w:ascii="Arial" w:hAnsi="Arial" w:cs="Arial"/>
          <w:sz w:val="20"/>
          <w:szCs w:val="20"/>
        </w:rPr>
        <w:t xml:space="preserve"> водоснабжения </w:t>
      </w:r>
      <w:r w:rsidRPr="00386D2E">
        <w:rPr>
          <w:rFonts w:ascii="Arial" w:hAnsi="Arial" w:cs="Arial"/>
          <w:sz w:val="20"/>
          <w:szCs w:val="20"/>
        </w:rPr>
        <w:t>, потребляемые в процессе использования общего имущества в многоквартирном доме</w:t>
      </w:r>
      <w:r w:rsidR="003F64EC">
        <w:rPr>
          <w:rFonts w:ascii="Arial" w:hAnsi="Arial" w:cs="Arial"/>
          <w:sz w:val="20"/>
          <w:szCs w:val="20"/>
        </w:rPr>
        <w:t>.</w:t>
      </w:r>
      <w:r w:rsidRPr="00386D2E">
        <w:rPr>
          <w:rFonts w:ascii="Arial" w:hAnsi="Arial" w:cs="Arial"/>
          <w:sz w:val="20"/>
          <w:szCs w:val="20"/>
        </w:rPr>
        <w:t xml:space="preserve"> </w:t>
      </w:r>
    </w:p>
    <w:p w:rsidR="00A731D2" w:rsidRPr="00386D2E" w:rsidRDefault="00386D2E" w:rsidP="00A731D2">
      <w:pPr>
        <w:spacing w:line="360" w:lineRule="atLeast"/>
        <w:ind w:firstLine="720"/>
        <w:jc w:val="both"/>
        <w:rPr>
          <w:rFonts w:ascii="Arial" w:hAnsi="Arial" w:cs="Arial"/>
          <w:sz w:val="20"/>
          <w:szCs w:val="20"/>
        </w:rPr>
      </w:pPr>
      <w:r>
        <w:rPr>
          <w:rFonts w:ascii="Arial" w:hAnsi="Arial" w:cs="Arial"/>
          <w:sz w:val="20"/>
          <w:szCs w:val="20"/>
        </w:rPr>
        <w:t>5.</w:t>
      </w:r>
      <w:r w:rsidR="00A731D2" w:rsidRPr="00386D2E">
        <w:rPr>
          <w:rFonts w:ascii="Arial" w:hAnsi="Arial" w:cs="Arial"/>
          <w:sz w:val="20"/>
          <w:szCs w:val="20"/>
        </w:rPr>
        <w:t xml:space="preserve">. Потребитель </w:t>
      </w:r>
      <w:r w:rsidR="003F64EC">
        <w:rPr>
          <w:rFonts w:ascii="Arial" w:hAnsi="Arial" w:cs="Arial"/>
          <w:sz w:val="20"/>
          <w:szCs w:val="20"/>
        </w:rPr>
        <w:t xml:space="preserve"> </w:t>
      </w:r>
      <w:r w:rsidR="00A731D2" w:rsidRPr="00386D2E">
        <w:rPr>
          <w:rFonts w:ascii="Arial" w:hAnsi="Arial" w:cs="Arial"/>
          <w:sz w:val="20"/>
          <w:szCs w:val="20"/>
        </w:rPr>
        <w:t xml:space="preserve"> услуг</w:t>
      </w:r>
      <w:r w:rsidR="003F64EC">
        <w:rPr>
          <w:rFonts w:ascii="Arial" w:hAnsi="Arial" w:cs="Arial"/>
          <w:sz w:val="20"/>
          <w:szCs w:val="20"/>
        </w:rPr>
        <w:t xml:space="preserve"> водоснабжения </w:t>
      </w:r>
      <w:r w:rsidR="00A731D2" w:rsidRPr="00386D2E">
        <w:rPr>
          <w:rFonts w:ascii="Arial" w:hAnsi="Arial" w:cs="Arial"/>
          <w:sz w:val="20"/>
          <w:szCs w:val="20"/>
        </w:rPr>
        <w:t xml:space="preserve"> в домовладении вносит плату за </w:t>
      </w:r>
      <w:r w:rsidR="00137C8E">
        <w:rPr>
          <w:rFonts w:ascii="Arial" w:hAnsi="Arial" w:cs="Arial"/>
          <w:sz w:val="20"/>
          <w:szCs w:val="20"/>
        </w:rPr>
        <w:t>данн</w:t>
      </w:r>
      <w:r w:rsidR="0005753A">
        <w:rPr>
          <w:rFonts w:ascii="Arial" w:hAnsi="Arial" w:cs="Arial"/>
          <w:sz w:val="20"/>
          <w:szCs w:val="20"/>
        </w:rPr>
        <w:t>ую</w:t>
      </w:r>
      <w:r w:rsidR="00137C8E">
        <w:rPr>
          <w:rFonts w:ascii="Arial" w:hAnsi="Arial" w:cs="Arial"/>
          <w:sz w:val="20"/>
          <w:szCs w:val="20"/>
        </w:rPr>
        <w:t xml:space="preserve">  </w:t>
      </w:r>
      <w:r w:rsidR="0005753A">
        <w:rPr>
          <w:rFonts w:ascii="Arial" w:hAnsi="Arial" w:cs="Arial"/>
          <w:sz w:val="20"/>
          <w:szCs w:val="20"/>
        </w:rPr>
        <w:t>коммунальную</w:t>
      </w:r>
      <w:r w:rsidR="00A731D2" w:rsidRPr="00386D2E">
        <w:rPr>
          <w:rFonts w:ascii="Arial" w:hAnsi="Arial" w:cs="Arial"/>
          <w:sz w:val="20"/>
          <w:szCs w:val="20"/>
        </w:rPr>
        <w:t xml:space="preserve"> услуг</w:t>
      </w:r>
      <w:r w:rsidR="0005753A">
        <w:rPr>
          <w:rFonts w:ascii="Arial" w:hAnsi="Arial" w:cs="Arial"/>
          <w:sz w:val="20"/>
          <w:szCs w:val="20"/>
        </w:rPr>
        <w:t>у</w:t>
      </w:r>
      <w:r w:rsidR="00A731D2" w:rsidRPr="00386D2E">
        <w:rPr>
          <w:rFonts w:ascii="Arial" w:hAnsi="Arial" w:cs="Arial"/>
          <w:sz w:val="20"/>
          <w:szCs w:val="20"/>
        </w:rPr>
        <w:t>, в составе которой оплач</w:t>
      </w:r>
      <w:r w:rsidR="0005753A">
        <w:rPr>
          <w:rFonts w:ascii="Arial" w:hAnsi="Arial" w:cs="Arial"/>
          <w:sz w:val="20"/>
          <w:szCs w:val="20"/>
        </w:rPr>
        <w:t>и</w:t>
      </w:r>
      <w:r w:rsidR="00A731D2" w:rsidRPr="00386D2E">
        <w:rPr>
          <w:rFonts w:ascii="Arial" w:hAnsi="Arial" w:cs="Arial"/>
          <w:sz w:val="20"/>
          <w:szCs w:val="20"/>
        </w:rPr>
        <w:t>ва</w:t>
      </w:r>
      <w:r w:rsidR="0005753A">
        <w:rPr>
          <w:rFonts w:ascii="Arial" w:hAnsi="Arial" w:cs="Arial"/>
          <w:sz w:val="20"/>
          <w:szCs w:val="20"/>
        </w:rPr>
        <w:t>е</w:t>
      </w:r>
      <w:r w:rsidR="00A731D2" w:rsidRPr="00386D2E">
        <w:rPr>
          <w:rFonts w:ascii="Arial" w:hAnsi="Arial" w:cs="Arial"/>
          <w:sz w:val="20"/>
          <w:szCs w:val="20"/>
        </w:rPr>
        <w:t>тся  услуг</w:t>
      </w:r>
      <w:r w:rsidR="0005753A">
        <w:rPr>
          <w:rFonts w:ascii="Arial" w:hAnsi="Arial" w:cs="Arial"/>
          <w:sz w:val="20"/>
          <w:szCs w:val="20"/>
        </w:rPr>
        <w:t>а</w:t>
      </w:r>
      <w:r w:rsidR="00A731D2" w:rsidRPr="00386D2E">
        <w:rPr>
          <w:rFonts w:ascii="Arial" w:hAnsi="Arial" w:cs="Arial"/>
          <w:sz w:val="20"/>
          <w:szCs w:val="20"/>
        </w:rPr>
        <w:t>, предоставленн</w:t>
      </w:r>
      <w:r w:rsidR="0005753A">
        <w:rPr>
          <w:rFonts w:ascii="Arial" w:hAnsi="Arial" w:cs="Arial"/>
          <w:sz w:val="20"/>
          <w:szCs w:val="20"/>
        </w:rPr>
        <w:t xml:space="preserve">ая </w:t>
      </w:r>
      <w:r w:rsidR="00A731D2" w:rsidRPr="00386D2E">
        <w:rPr>
          <w:rFonts w:ascii="Arial" w:hAnsi="Arial" w:cs="Arial"/>
          <w:sz w:val="20"/>
          <w:szCs w:val="20"/>
        </w:rPr>
        <w:t xml:space="preserve"> потребителю в жилом помещении, а также  услуг</w:t>
      </w:r>
      <w:r w:rsidR="0005753A">
        <w:rPr>
          <w:rFonts w:ascii="Arial" w:hAnsi="Arial" w:cs="Arial"/>
          <w:sz w:val="20"/>
          <w:szCs w:val="20"/>
        </w:rPr>
        <w:t>а</w:t>
      </w:r>
      <w:r w:rsidR="00A731D2" w:rsidRPr="00386D2E">
        <w:rPr>
          <w:rFonts w:ascii="Arial" w:hAnsi="Arial" w:cs="Arial"/>
          <w:sz w:val="20"/>
          <w:szCs w:val="20"/>
        </w:rPr>
        <w:t>, потребленн</w:t>
      </w:r>
      <w:r w:rsidR="0005753A">
        <w:rPr>
          <w:rFonts w:ascii="Arial" w:hAnsi="Arial" w:cs="Arial"/>
          <w:sz w:val="20"/>
          <w:szCs w:val="20"/>
        </w:rPr>
        <w:t xml:space="preserve">ая </w:t>
      </w:r>
      <w:r w:rsidR="00A731D2" w:rsidRPr="00386D2E">
        <w:rPr>
          <w:rFonts w:ascii="Arial" w:hAnsi="Arial" w:cs="Arial"/>
          <w:sz w:val="20"/>
          <w:szCs w:val="20"/>
        </w:rPr>
        <w:t xml:space="preserve"> при использовании земельного участка и расположенных на нем надворных построек.</w:t>
      </w:r>
    </w:p>
    <w:p w:rsidR="00A731D2" w:rsidRPr="00386D2E" w:rsidRDefault="00386D2E" w:rsidP="00A731D2">
      <w:pPr>
        <w:spacing w:line="360" w:lineRule="atLeast"/>
        <w:ind w:firstLine="720"/>
        <w:jc w:val="both"/>
        <w:rPr>
          <w:rFonts w:ascii="Arial" w:hAnsi="Arial" w:cs="Arial"/>
          <w:sz w:val="20"/>
          <w:szCs w:val="20"/>
        </w:rPr>
      </w:pPr>
      <w:r>
        <w:rPr>
          <w:rFonts w:ascii="Arial" w:hAnsi="Arial" w:cs="Arial"/>
          <w:sz w:val="20"/>
          <w:szCs w:val="20"/>
        </w:rPr>
        <w:lastRenderedPageBreak/>
        <w:t>6.</w:t>
      </w:r>
      <w:r w:rsidR="00A731D2" w:rsidRPr="00386D2E">
        <w:rPr>
          <w:rFonts w:ascii="Arial" w:hAnsi="Arial" w:cs="Arial"/>
          <w:sz w:val="20"/>
          <w:szCs w:val="20"/>
        </w:rPr>
        <w:t xml:space="preserve">. Размер платы </w:t>
      </w:r>
      <w:proofErr w:type="gramStart"/>
      <w:r w:rsidR="00A731D2" w:rsidRPr="00386D2E">
        <w:rPr>
          <w:rFonts w:ascii="Arial" w:hAnsi="Arial" w:cs="Arial"/>
          <w:sz w:val="20"/>
          <w:szCs w:val="20"/>
        </w:rPr>
        <w:t>за  услугу</w:t>
      </w:r>
      <w:proofErr w:type="gramEnd"/>
      <w:r w:rsidR="003F64EC">
        <w:rPr>
          <w:rFonts w:ascii="Arial" w:hAnsi="Arial" w:cs="Arial"/>
          <w:sz w:val="20"/>
          <w:szCs w:val="20"/>
        </w:rPr>
        <w:t xml:space="preserve"> водоснабжен</w:t>
      </w:r>
      <w:r w:rsidR="00137C8E">
        <w:rPr>
          <w:rFonts w:ascii="Arial" w:hAnsi="Arial" w:cs="Arial"/>
          <w:sz w:val="20"/>
          <w:szCs w:val="20"/>
        </w:rPr>
        <w:t>ия</w:t>
      </w:r>
      <w:r w:rsidR="00A731D2" w:rsidRPr="00386D2E">
        <w:rPr>
          <w:rFonts w:ascii="Arial" w:hAnsi="Arial" w:cs="Arial"/>
          <w:sz w:val="20"/>
          <w:szCs w:val="20"/>
        </w:rPr>
        <w:t xml:space="preserve">, предоставленную потребителю в жилом помещении, оборудованном индивидуальным или общим (квартирным) прибором учета, определяется в соответствии с формулой </w:t>
      </w:r>
      <w:r w:rsidR="00A731D2" w:rsidRPr="00FF14AB">
        <w:rPr>
          <w:rFonts w:ascii="Arial" w:hAnsi="Arial" w:cs="Arial"/>
          <w:b/>
          <w:sz w:val="20"/>
          <w:szCs w:val="20"/>
        </w:rPr>
        <w:t>1</w:t>
      </w:r>
      <w:r w:rsidR="00A731D2" w:rsidRPr="00386D2E">
        <w:rPr>
          <w:rFonts w:ascii="Arial" w:hAnsi="Arial" w:cs="Arial"/>
          <w:sz w:val="20"/>
          <w:szCs w:val="20"/>
        </w:rPr>
        <w:t xml:space="preserve"> приложения № 2 к настоящим Правилам исходя из показаний такого прибора учета за расчетный период.</w:t>
      </w:r>
    </w:p>
    <w:p w:rsidR="0058292D" w:rsidRDefault="00A731D2" w:rsidP="00A731D2">
      <w:pPr>
        <w:spacing w:line="360" w:lineRule="atLeast"/>
        <w:ind w:firstLine="720"/>
        <w:jc w:val="both"/>
      </w:pPr>
      <w:r w:rsidRPr="00386D2E">
        <w:rPr>
          <w:rFonts w:ascii="Arial" w:hAnsi="Arial" w:cs="Arial"/>
          <w:sz w:val="20"/>
          <w:szCs w:val="20"/>
        </w:rPr>
        <w:t>При отсутствии индивидуального или общего (квартирного) прибора учета холодной воды, плат</w:t>
      </w:r>
      <w:r w:rsidR="00041F82">
        <w:rPr>
          <w:rFonts w:ascii="Arial" w:hAnsi="Arial" w:cs="Arial"/>
          <w:sz w:val="20"/>
          <w:szCs w:val="20"/>
        </w:rPr>
        <w:t>а</w:t>
      </w:r>
      <w:r w:rsidRPr="00386D2E">
        <w:rPr>
          <w:rFonts w:ascii="Arial" w:hAnsi="Arial" w:cs="Arial"/>
          <w:sz w:val="20"/>
          <w:szCs w:val="20"/>
        </w:rPr>
        <w:t xml:space="preserve"> за коммунальную услугу по холодному </w:t>
      </w:r>
      <w:proofErr w:type="gramStart"/>
      <w:r w:rsidRPr="00386D2E">
        <w:rPr>
          <w:rFonts w:ascii="Arial" w:hAnsi="Arial" w:cs="Arial"/>
          <w:sz w:val="20"/>
          <w:szCs w:val="20"/>
        </w:rPr>
        <w:t>водоснабжению,  предоставленную</w:t>
      </w:r>
      <w:proofErr w:type="gramEnd"/>
      <w:r w:rsidRPr="00386D2E">
        <w:rPr>
          <w:rFonts w:ascii="Arial" w:hAnsi="Arial" w:cs="Arial"/>
          <w:sz w:val="20"/>
          <w:szCs w:val="20"/>
        </w:rPr>
        <w:t xml:space="preserve"> потребителю в жилом помещении, определяется в соответствии с формул</w:t>
      </w:r>
      <w:r w:rsidR="00FF14AB">
        <w:rPr>
          <w:rFonts w:ascii="Arial" w:hAnsi="Arial" w:cs="Arial"/>
          <w:sz w:val="20"/>
          <w:szCs w:val="20"/>
        </w:rPr>
        <w:t>ой</w:t>
      </w:r>
      <w:r w:rsidRPr="00386D2E">
        <w:rPr>
          <w:rFonts w:ascii="Arial" w:hAnsi="Arial" w:cs="Arial"/>
          <w:sz w:val="20"/>
          <w:szCs w:val="20"/>
        </w:rPr>
        <w:t xml:space="preserve"> </w:t>
      </w:r>
      <w:r w:rsidRPr="00FF14AB">
        <w:rPr>
          <w:rFonts w:ascii="Arial" w:hAnsi="Arial" w:cs="Arial"/>
          <w:b/>
          <w:sz w:val="20"/>
          <w:szCs w:val="20"/>
        </w:rPr>
        <w:t>4</w:t>
      </w:r>
      <w:r w:rsidRPr="00386D2E">
        <w:rPr>
          <w:rFonts w:ascii="Arial" w:hAnsi="Arial" w:cs="Arial"/>
          <w:sz w:val="20"/>
          <w:szCs w:val="20"/>
        </w:rPr>
        <w:t xml:space="preserve">  приложения № 2 к настоящим Правилам исходя из нормативов потребления коммунальной услуги.</w:t>
      </w:r>
      <w:r w:rsidR="0085402D" w:rsidRPr="0085402D">
        <w:t xml:space="preserve"> </w:t>
      </w:r>
    </w:p>
    <w:p w:rsidR="0085402D" w:rsidRDefault="0085402D" w:rsidP="00A731D2">
      <w:pPr>
        <w:spacing w:line="360" w:lineRule="atLeast"/>
        <w:ind w:firstLine="720"/>
        <w:jc w:val="both"/>
      </w:pPr>
      <w:r>
        <w:t xml:space="preserve">При отсутствии индивидуального или общего (квартирного) прибора учета холодной </w:t>
      </w:r>
      <w:proofErr w:type="gramStart"/>
      <w:r>
        <w:t>воды,  и</w:t>
      </w:r>
      <w:proofErr w:type="gramEnd"/>
      <w:r>
        <w:t xml:space="preserve"> в случае наличия обязанности установки такого прибора учета размер платы за коммунальную услугу по холодному водоснабжению,  предоставленную потребителю в жилом помещении, определяется по </w:t>
      </w:r>
      <w:hyperlink w:anchor="sub_200410" w:history="1">
        <w:r w:rsidRPr="00E91BCB">
          <w:rPr>
            <w:rStyle w:val="a5"/>
            <w:b/>
            <w:color w:val="auto"/>
          </w:rPr>
          <w:t>формуле 4.1</w:t>
        </w:r>
      </w:hyperlink>
      <w:r>
        <w:t xml:space="preserve"> приложения N 2 к настоящим Правилам исходя из норматива потребления коммунальной услуги по холодному водоснабжению, с применением повышающего коэффициента. </w:t>
      </w:r>
    </w:p>
    <w:p w:rsidR="00A731D2" w:rsidRPr="00386D2E" w:rsidRDefault="00386D2E" w:rsidP="00A731D2">
      <w:pPr>
        <w:spacing w:line="360" w:lineRule="atLeast"/>
        <w:ind w:firstLine="720"/>
        <w:jc w:val="both"/>
        <w:rPr>
          <w:rFonts w:ascii="Arial" w:hAnsi="Arial" w:cs="Arial"/>
          <w:sz w:val="20"/>
          <w:szCs w:val="20"/>
        </w:rPr>
      </w:pPr>
      <w:r>
        <w:rPr>
          <w:rFonts w:ascii="Arial" w:hAnsi="Arial" w:cs="Arial"/>
          <w:sz w:val="20"/>
          <w:szCs w:val="20"/>
        </w:rPr>
        <w:t>7</w:t>
      </w:r>
      <w:r w:rsidR="00A731D2" w:rsidRPr="00386D2E">
        <w:rPr>
          <w:rFonts w:ascii="Arial" w:hAnsi="Arial" w:cs="Arial"/>
          <w:sz w:val="20"/>
          <w:szCs w:val="20"/>
        </w:rPr>
        <w:t xml:space="preserve">.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формулой </w:t>
      </w:r>
      <w:r w:rsidR="00A731D2" w:rsidRPr="00FF14AB">
        <w:rPr>
          <w:rFonts w:ascii="Arial" w:hAnsi="Arial" w:cs="Arial"/>
          <w:b/>
          <w:sz w:val="20"/>
          <w:szCs w:val="20"/>
        </w:rPr>
        <w:t>1</w:t>
      </w:r>
      <w:r w:rsidR="00A731D2" w:rsidRPr="00386D2E">
        <w:rPr>
          <w:rFonts w:ascii="Arial" w:hAnsi="Arial" w:cs="Arial"/>
          <w:sz w:val="20"/>
          <w:szCs w:val="20"/>
        </w:rPr>
        <w:t xml:space="preserve"> приложения № 2 к настоящим Правилам исходя из показаний такого прибора учета за расчетный период. </w:t>
      </w:r>
    </w:p>
    <w:p w:rsidR="00A731D2" w:rsidRPr="00386D2E" w:rsidRDefault="00A731D2" w:rsidP="00A731D2">
      <w:pPr>
        <w:spacing w:line="360" w:lineRule="atLeast"/>
        <w:ind w:firstLine="720"/>
        <w:jc w:val="both"/>
        <w:rPr>
          <w:rFonts w:ascii="Arial" w:hAnsi="Arial" w:cs="Arial"/>
          <w:sz w:val="20"/>
          <w:szCs w:val="20"/>
        </w:rPr>
      </w:pPr>
      <w:r w:rsidRPr="00386D2E">
        <w:rPr>
          <w:rFonts w:ascii="Arial" w:hAnsi="Arial" w:cs="Arial"/>
          <w:sz w:val="20"/>
          <w:szCs w:val="20"/>
        </w:rPr>
        <w:t xml:space="preserve">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 </w:t>
      </w:r>
    </w:p>
    <w:p w:rsidR="00A731D2" w:rsidRPr="00386D2E" w:rsidRDefault="00A731D2" w:rsidP="00A731D2">
      <w:pPr>
        <w:spacing w:line="360" w:lineRule="atLeast"/>
        <w:ind w:firstLine="720"/>
        <w:jc w:val="both"/>
        <w:rPr>
          <w:rFonts w:ascii="Arial" w:hAnsi="Arial" w:cs="Arial"/>
          <w:sz w:val="20"/>
          <w:szCs w:val="20"/>
        </w:rPr>
      </w:pPr>
      <w:r w:rsidRPr="00386D2E">
        <w:rPr>
          <w:rFonts w:ascii="Arial" w:hAnsi="Arial" w:cs="Arial"/>
          <w:sz w:val="20"/>
          <w:szCs w:val="20"/>
        </w:rPr>
        <w:t>Расчетный объем коммунального ресурса за расчетный период определяется на основании данных, указанных в пункте 59 настоящих Правил, а при отсутствии таких данных определяется:</w:t>
      </w:r>
    </w:p>
    <w:p w:rsidR="00DA0010"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 xml:space="preserve">для холодного </w:t>
      </w:r>
      <w:proofErr w:type="gramStart"/>
      <w:r w:rsidRPr="00386D2E">
        <w:rPr>
          <w:rFonts w:ascii="Arial" w:hAnsi="Arial" w:cs="Arial"/>
          <w:sz w:val="20"/>
          <w:szCs w:val="20"/>
        </w:rPr>
        <w:t>водоснабжения,  -</w:t>
      </w:r>
      <w:proofErr w:type="gramEnd"/>
      <w:r w:rsidRPr="00386D2E">
        <w:rPr>
          <w:rFonts w:ascii="Arial" w:hAnsi="Arial" w:cs="Arial"/>
          <w:sz w:val="20"/>
          <w:szCs w:val="20"/>
        </w:rPr>
        <w:t xml:space="preserve"> расчетным способом, аналогичным тому, который определен в договоре холодного водоснабжения, между </w:t>
      </w:r>
      <w:r w:rsidR="009822A0">
        <w:rPr>
          <w:rFonts w:ascii="Arial" w:hAnsi="Arial" w:cs="Arial"/>
          <w:sz w:val="20"/>
          <w:szCs w:val="20"/>
        </w:rPr>
        <w:t xml:space="preserve"> потребителем </w:t>
      </w:r>
      <w:r w:rsidRPr="00386D2E">
        <w:rPr>
          <w:rFonts w:ascii="Arial" w:hAnsi="Arial" w:cs="Arial"/>
          <w:sz w:val="20"/>
          <w:szCs w:val="20"/>
        </w:rPr>
        <w:t>и </w:t>
      </w:r>
      <w:r w:rsidR="00E87B67">
        <w:rPr>
          <w:rFonts w:ascii="Arial" w:hAnsi="Arial" w:cs="Arial"/>
          <w:sz w:val="20"/>
          <w:szCs w:val="20"/>
        </w:rPr>
        <w:t xml:space="preserve">ОАО « Водопровод» </w:t>
      </w:r>
      <w:r w:rsidRPr="00386D2E">
        <w:rPr>
          <w:rFonts w:ascii="Arial" w:hAnsi="Arial" w:cs="Arial"/>
          <w:sz w:val="20"/>
          <w:szCs w:val="20"/>
        </w:rPr>
        <w:t xml:space="preserve">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w:t>
      </w:r>
      <w:r w:rsidR="00DA0010">
        <w:rPr>
          <w:rFonts w:ascii="Arial" w:hAnsi="Arial" w:cs="Arial"/>
          <w:sz w:val="20"/>
          <w:szCs w:val="20"/>
        </w:rPr>
        <w:t>.</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 xml:space="preserve"> </w:t>
      </w:r>
      <w:r w:rsidR="00386D2E">
        <w:rPr>
          <w:rFonts w:ascii="Arial" w:hAnsi="Arial" w:cs="Arial"/>
          <w:sz w:val="20"/>
          <w:szCs w:val="20"/>
        </w:rPr>
        <w:t>8.</w:t>
      </w:r>
      <w:r w:rsidRPr="00386D2E">
        <w:rPr>
          <w:rFonts w:ascii="Arial" w:hAnsi="Arial" w:cs="Arial"/>
          <w:sz w:val="20"/>
          <w:szCs w:val="20"/>
        </w:rPr>
        <w:t xml:space="preserve"> Размер платы </w:t>
      </w:r>
      <w:proofErr w:type="gramStart"/>
      <w:r w:rsidRPr="00386D2E">
        <w:rPr>
          <w:rFonts w:ascii="Arial" w:hAnsi="Arial" w:cs="Arial"/>
          <w:sz w:val="20"/>
          <w:szCs w:val="20"/>
        </w:rPr>
        <w:t>за  услугу</w:t>
      </w:r>
      <w:proofErr w:type="gramEnd"/>
      <w:r w:rsidR="00FD7C97">
        <w:rPr>
          <w:rFonts w:ascii="Arial" w:hAnsi="Arial" w:cs="Arial"/>
          <w:sz w:val="20"/>
          <w:szCs w:val="20"/>
        </w:rPr>
        <w:t xml:space="preserve"> водоснабжения </w:t>
      </w:r>
      <w:r w:rsidRPr="00386D2E">
        <w:rPr>
          <w:rFonts w:ascii="Arial" w:hAnsi="Arial" w:cs="Arial"/>
          <w:sz w:val="20"/>
          <w:szCs w:val="20"/>
        </w:rPr>
        <w:t xml:space="preserve">, предоставленную на общедомовые нужды в многоквартирном доме, оборудованном коллективным (общедомовым) прибором учета, определяется в соответствии с формулой </w:t>
      </w:r>
      <w:r w:rsidRPr="00FF14AB">
        <w:rPr>
          <w:rFonts w:ascii="Arial" w:hAnsi="Arial" w:cs="Arial"/>
          <w:b/>
          <w:sz w:val="20"/>
          <w:szCs w:val="20"/>
        </w:rPr>
        <w:t>10</w:t>
      </w:r>
      <w:r w:rsidRPr="00386D2E">
        <w:rPr>
          <w:rFonts w:ascii="Arial" w:hAnsi="Arial" w:cs="Arial"/>
          <w:sz w:val="20"/>
          <w:szCs w:val="20"/>
        </w:rPr>
        <w:t xml:space="preserve"> приложения № 2 к настоящим Правилам. </w:t>
      </w:r>
    </w:p>
    <w:p w:rsidR="00FD7C97" w:rsidRDefault="00FD7C97" w:rsidP="00FD7C97">
      <w:bookmarkStart w:id="0" w:name="sub_22044"/>
      <w:r>
        <w:t xml:space="preserve">При этом распределяемый в соответствии </w:t>
      </w:r>
      <w:r w:rsidRPr="00E91BCB">
        <w:t xml:space="preserve">с </w:t>
      </w:r>
      <w:hyperlink w:anchor="sub_20110" w:history="1">
        <w:r w:rsidRPr="00E91BCB">
          <w:rPr>
            <w:rStyle w:val="a5"/>
            <w:b/>
            <w:color w:val="auto"/>
          </w:rPr>
          <w:t xml:space="preserve">формулами 11 </w:t>
        </w:r>
        <w:r w:rsidR="00FF14AB" w:rsidRPr="00E91BCB">
          <w:rPr>
            <w:rStyle w:val="a5"/>
            <w:b/>
            <w:color w:val="auto"/>
          </w:rPr>
          <w:t>,12,15,16</w:t>
        </w:r>
      </w:hyperlink>
      <w:r w:rsidRPr="00E91BCB">
        <w:rPr>
          <w:b/>
        </w:rPr>
        <w:t xml:space="preserve"> п</w:t>
      </w:r>
      <w:r>
        <w:t xml:space="preserve">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w:t>
      </w:r>
      <w:r>
        <w:lastRenderedPageBreak/>
        <w:t>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FD7C97" w:rsidRDefault="00FD7C97" w:rsidP="00FD7C97">
      <w:bookmarkStart w:id="1" w:name="sub_1313"/>
      <w:bookmarkEnd w:id="0"/>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bookmarkEnd w:id="1"/>
    <w:p w:rsidR="00FD7C97" w:rsidRDefault="00FD7C97" w:rsidP="00FD7C97">
      <w:r>
        <w:t>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абзацем первым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A731D2" w:rsidRPr="00386D2E" w:rsidRDefault="00386D2E" w:rsidP="00A731D2">
      <w:pPr>
        <w:autoSpaceDE w:val="0"/>
        <w:autoSpaceDN w:val="0"/>
        <w:adjustRightInd w:val="0"/>
        <w:spacing w:line="360" w:lineRule="atLeast"/>
        <w:ind w:firstLine="720"/>
        <w:jc w:val="both"/>
        <w:rPr>
          <w:rFonts w:ascii="Arial" w:hAnsi="Arial" w:cs="Arial"/>
          <w:sz w:val="20"/>
          <w:szCs w:val="20"/>
        </w:rPr>
      </w:pPr>
      <w:r>
        <w:rPr>
          <w:rFonts w:ascii="Arial" w:hAnsi="Arial" w:cs="Arial"/>
          <w:sz w:val="20"/>
          <w:szCs w:val="20"/>
        </w:rPr>
        <w:t>9</w:t>
      </w:r>
      <w:r w:rsidR="00A731D2" w:rsidRPr="00386D2E">
        <w:rPr>
          <w:rFonts w:ascii="Arial" w:hAnsi="Arial" w:cs="Arial"/>
          <w:sz w:val="20"/>
          <w:szCs w:val="20"/>
        </w:rPr>
        <w:t xml:space="preserve">.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 </w:t>
      </w:r>
    </w:p>
    <w:p w:rsidR="00A731D2" w:rsidRPr="00386D2E" w:rsidRDefault="00386D2E" w:rsidP="00A731D2">
      <w:pPr>
        <w:autoSpaceDE w:val="0"/>
        <w:autoSpaceDN w:val="0"/>
        <w:adjustRightInd w:val="0"/>
        <w:spacing w:line="360" w:lineRule="atLeast"/>
        <w:ind w:firstLine="720"/>
        <w:jc w:val="both"/>
        <w:rPr>
          <w:rFonts w:ascii="Arial" w:hAnsi="Arial" w:cs="Arial"/>
          <w:sz w:val="20"/>
          <w:szCs w:val="20"/>
        </w:rPr>
      </w:pPr>
      <w:r>
        <w:rPr>
          <w:rFonts w:ascii="Arial" w:hAnsi="Arial" w:cs="Arial"/>
          <w:sz w:val="20"/>
          <w:szCs w:val="20"/>
        </w:rPr>
        <w:t>10</w:t>
      </w:r>
      <w:r w:rsidR="00A731D2" w:rsidRPr="00386D2E">
        <w:rPr>
          <w:rFonts w:ascii="Arial" w:hAnsi="Arial" w:cs="Arial"/>
          <w:sz w:val="20"/>
          <w:szCs w:val="20"/>
        </w:rPr>
        <w:t xml:space="preserve">. При отсутствии коллективного (общедомового) прибора учета размер платы </w:t>
      </w:r>
      <w:proofErr w:type="gramStart"/>
      <w:r w:rsidR="00A731D2" w:rsidRPr="00386D2E">
        <w:rPr>
          <w:rFonts w:ascii="Arial" w:hAnsi="Arial" w:cs="Arial"/>
          <w:sz w:val="20"/>
          <w:szCs w:val="20"/>
        </w:rPr>
        <w:t>за  услугу</w:t>
      </w:r>
      <w:proofErr w:type="gramEnd"/>
      <w:r w:rsidR="00041F82">
        <w:rPr>
          <w:rFonts w:ascii="Arial" w:hAnsi="Arial" w:cs="Arial"/>
          <w:sz w:val="20"/>
          <w:szCs w:val="20"/>
        </w:rPr>
        <w:t xml:space="preserve"> водоснабжения </w:t>
      </w:r>
      <w:r w:rsidR="00A731D2" w:rsidRPr="00386D2E">
        <w:rPr>
          <w:rFonts w:ascii="Arial" w:hAnsi="Arial" w:cs="Arial"/>
          <w:sz w:val="20"/>
          <w:szCs w:val="20"/>
        </w:rPr>
        <w:t xml:space="preserve">, предоставленную на общедомовые нужды, определяется в соответствии </w:t>
      </w:r>
      <w:r w:rsidR="00A731D2" w:rsidRPr="00E91BCB">
        <w:rPr>
          <w:rFonts w:ascii="Arial" w:hAnsi="Arial" w:cs="Arial"/>
          <w:b/>
          <w:sz w:val="20"/>
          <w:szCs w:val="20"/>
        </w:rPr>
        <w:t>с формулами 10 и 15</w:t>
      </w:r>
      <w:r w:rsidR="00A731D2" w:rsidRPr="00386D2E">
        <w:rPr>
          <w:rFonts w:ascii="Arial" w:hAnsi="Arial" w:cs="Arial"/>
          <w:sz w:val="20"/>
          <w:szCs w:val="20"/>
        </w:rPr>
        <w:t xml:space="preserve"> приложения № 2 к настоящим Правилам.</w:t>
      </w:r>
    </w:p>
    <w:p w:rsidR="00A731D2" w:rsidRPr="00386D2E" w:rsidRDefault="00386D2E" w:rsidP="00A731D2">
      <w:pPr>
        <w:autoSpaceDE w:val="0"/>
        <w:autoSpaceDN w:val="0"/>
        <w:adjustRightInd w:val="0"/>
        <w:spacing w:line="360" w:lineRule="atLeast"/>
        <w:ind w:firstLine="720"/>
        <w:jc w:val="both"/>
        <w:rPr>
          <w:rFonts w:ascii="Arial" w:hAnsi="Arial" w:cs="Arial"/>
          <w:sz w:val="20"/>
          <w:szCs w:val="20"/>
        </w:rPr>
      </w:pPr>
      <w:r>
        <w:rPr>
          <w:rFonts w:ascii="Arial" w:hAnsi="Arial" w:cs="Arial"/>
          <w:sz w:val="20"/>
          <w:szCs w:val="20"/>
        </w:rPr>
        <w:t>11</w:t>
      </w:r>
      <w:r w:rsidR="00A731D2" w:rsidRPr="00386D2E">
        <w:rPr>
          <w:rFonts w:ascii="Arial" w:hAnsi="Arial" w:cs="Arial"/>
          <w:sz w:val="20"/>
          <w:szCs w:val="20"/>
        </w:rPr>
        <w:t xml:space="preserve">.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 </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 xml:space="preserve">Размер платы </w:t>
      </w:r>
      <w:proofErr w:type="gramStart"/>
      <w:r w:rsidRPr="00386D2E">
        <w:rPr>
          <w:rFonts w:ascii="Arial" w:hAnsi="Arial" w:cs="Arial"/>
          <w:sz w:val="20"/>
          <w:szCs w:val="20"/>
        </w:rPr>
        <w:t>за  услугу</w:t>
      </w:r>
      <w:proofErr w:type="gramEnd"/>
      <w:r w:rsidR="00DA0010">
        <w:rPr>
          <w:rFonts w:ascii="Arial" w:hAnsi="Arial" w:cs="Arial"/>
          <w:sz w:val="20"/>
          <w:szCs w:val="20"/>
        </w:rPr>
        <w:t xml:space="preserve"> холодного водоснабжения  </w:t>
      </w:r>
      <w:r w:rsidRPr="00386D2E">
        <w:rPr>
          <w:rFonts w:ascii="Arial" w:hAnsi="Arial" w:cs="Arial"/>
          <w:sz w:val="20"/>
          <w:szCs w:val="20"/>
        </w:rPr>
        <w:t xml:space="preserve">, предоставленную потребителю при использовании земельного участка и расположенных на нем надворных построек, рассчитывается в соответствии </w:t>
      </w:r>
      <w:r w:rsidRPr="00E91BCB">
        <w:rPr>
          <w:rFonts w:ascii="Arial" w:hAnsi="Arial" w:cs="Arial"/>
          <w:b/>
          <w:sz w:val="20"/>
          <w:szCs w:val="20"/>
        </w:rPr>
        <w:t>с формулой 22</w:t>
      </w:r>
      <w:r w:rsidRPr="00386D2E">
        <w:rPr>
          <w:rFonts w:ascii="Arial" w:hAnsi="Arial" w:cs="Arial"/>
          <w:sz w:val="20"/>
          <w:szCs w:val="20"/>
        </w:rPr>
        <w:t xml:space="preserve"> приложения № 2 к настоящим Правилам исходя из нормативов </w:t>
      </w:r>
      <w:r w:rsidRPr="00386D2E">
        <w:rPr>
          <w:rFonts w:ascii="Arial" w:hAnsi="Arial" w:cs="Arial"/>
          <w:sz w:val="20"/>
          <w:szCs w:val="20"/>
        </w:rPr>
        <w:lastRenderedPageBreak/>
        <w:t xml:space="preserve">потребления коммунальной услуги при использовании земельного участка и расположенных на нем надворных построек. </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с даты, указанной в договоре, содержащем положения о предоставлении коммунальных услуг, или в заявлении потребителя</w:t>
      </w:r>
      <w:proofErr w:type="gramStart"/>
      <w:r w:rsidRPr="00386D2E">
        <w:rPr>
          <w:rFonts w:ascii="Arial" w:hAnsi="Arial" w:cs="Arial"/>
          <w:sz w:val="20"/>
          <w:szCs w:val="20"/>
        </w:rPr>
        <w:t>, ,</w:t>
      </w:r>
      <w:proofErr w:type="gramEnd"/>
      <w:r w:rsidRPr="00386D2E">
        <w:rPr>
          <w:rFonts w:ascii="Arial" w:hAnsi="Arial" w:cs="Arial"/>
          <w:sz w:val="20"/>
          <w:szCs w:val="20"/>
        </w:rPr>
        <w:t xml:space="preserve">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A731D2"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8565F4" w:rsidRDefault="008565F4" w:rsidP="008565F4">
      <w:r>
        <w:t xml:space="preserve">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sub_20700" w:history="1">
        <w:r w:rsidRPr="00145370">
          <w:rPr>
            <w:rStyle w:val="a5"/>
            <w:b/>
            <w:color w:val="auto"/>
          </w:rPr>
          <w:t>формулами 7</w:t>
        </w:r>
      </w:hyperlink>
      <w:r w:rsidRPr="00145370">
        <w:rPr>
          <w:b/>
        </w:rPr>
        <w:t xml:space="preserve">, </w:t>
      </w:r>
      <w:hyperlink w:anchor="sub_20710" w:history="1">
        <w:r w:rsidRPr="00145370">
          <w:rPr>
            <w:rStyle w:val="a5"/>
            <w:b/>
            <w:color w:val="auto"/>
          </w:rPr>
          <w:t>7.1</w:t>
        </w:r>
      </w:hyperlink>
      <w:proofErr w:type="gramStart"/>
      <w:r w:rsidRPr="00145370">
        <w:rPr>
          <w:b/>
        </w:rPr>
        <w:t xml:space="preserve">,  </w:t>
      </w:r>
      <w:hyperlink w:anchor="sub_20160" w:history="1">
        <w:r w:rsidRPr="00145370">
          <w:rPr>
            <w:rStyle w:val="a5"/>
            <w:b/>
            <w:color w:val="auto"/>
          </w:rPr>
          <w:t>16</w:t>
        </w:r>
        <w:proofErr w:type="gramEnd"/>
      </w:hyperlink>
      <w:r>
        <w:t>, приложения N 2 к настоящим Правилам.</w:t>
      </w:r>
    </w:p>
    <w:p w:rsidR="008565F4" w:rsidRDefault="008565F4" w:rsidP="008565F4">
      <w:bookmarkStart w:id="2" w:name="sub_51"/>
      <w:r>
        <w:t>1</w:t>
      </w:r>
      <w:r w:rsidR="009822A0">
        <w:t>2</w:t>
      </w:r>
      <w:r>
        <w:t>.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bookmarkEnd w:id="2"/>
    <w:p w:rsidR="008565F4" w:rsidRDefault="009822A0" w:rsidP="008565F4">
      <w:pPr>
        <w:autoSpaceDE w:val="0"/>
        <w:autoSpaceDN w:val="0"/>
        <w:adjustRightInd w:val="0"/>
        <w:spacing w:line="360" w:lineRule="atLeast"/>
        <w:ind w:firstLine="720"/>
        <w:jc w:val="both"/>
      </w:pPr>
      <w:r>
        <w:t>13</w:t>
      </w:r>
      <w:r w:rsidR="008565F4">
        <w:t>.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A731D2" w:rsidRPr="00386D2E" w:rsidRDefault="00386D2E" w:rsidP="00A731D2">
      <w:pPr>
        <w:spacing w:line="360" w:lineRule="atLeast"/>
        <w:ind w:firstLine="720"/>
        <w:jc w:val="both"/>
        <w:rPr>
          <w:rFonts w:ascii="Arial" w:hAnsi="Arial" w:cs="Arial"/>
          <w:sz w:val="20"/>
          <w:szCs w:val="20"/>
        </w:rPr>
      </w:pPr>
      <w:r>
        <w:rPr>
          <w:rFonts w:ascii="Arial" w:hAnsi="Arial" w:cs="Arial"/>
          <w:sz w:val="20"/>
          <w:szCs w:val="20"/>
        </w:rPr>
        <w:t>1</w:t>
      </w:r>
      <w:r w:rsidR="009822A0">
        <w:rPr>
          <w:rFonts w:ascii="Arial" w:hAnsi="Arial" w:cs="Arial"/>
          <w:sz w:val="20"/>
          <w:szCs w:val="20"/>
        </w:rPr>
        <w:t>4</w:t>
      </w:r>
      <w:r w:rsidR="00A731D2" w:rsidRPr="00386D2E">
        <w:rPr>
          <w:rFonts w:ascii="Arial" w:hAnsi="Arial" w:cs="Arial"/>
          <w:sz w:val="20"/>
          <w:szCs w:val="20"/>
        </w:rPr>
        <w:t xml:space="preserve">. Если жилым помещением, не оборудованным индивидуальным и (или) общим (квартирным) прибором </w:t>
      </w:r>
      <w:proofErr w:type="gramStart"/>
      <w:r w:rsidR="00A731D2" w:rsidRPr="00386D2E">
        <w:rPr>
          <w:rFonts w:ascii="Arial" w:hAnsi="Arial" w:cs="Arial"/>
          <w:sz w:val="20"/>
          <w:szCs w:val="20"/>
        </w:rPr>
        <w:t>учета  холодной</w:t>
      </w:r>
      <w:proofErr w:type="gramEnd"/>
      <w:r w:rsidR="00A731D2" w:rsidRPr="00386D2E">
        <w:rPr>
          <w:rFonts w:ascii="Arial" w:hAnsi="Arial" w:cs="Arial"/>
          <w:sz w:val="20"/>
          <w:szCs w:val="20"/>
        </w:rPr>
        <w:t xml:space="preserve"> воды,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w:t>
      </w:r>
      <w:r w:rsidR="00A731D2" w:rsidRPr="00386D2E">
        <w:rPr>
          <w:rFonts w:ascii="Arial" w:hAnsi="Arial" w:cs="Arial"/>
          <w:sz w:val="20"/>
          <w:szCs w:val="20"/>
        </w:rPr>
        <w:lastRenderedPageBreak/>
        <w:t>проживающим в жилом помещении, если он фактически проживает в этом жилом помещении более 5 дней подряд.</w:t>
      </w:r>
    </w:p>
    <w:p w:rsidR="00A731D2" w:rsidRPr="00386D2E" w:rsidRDefault="00386D2E" w:rsidP="00A731D2">
      <w:pPr>
        <w:spacing w:line="360" w:lineRule="atLeast"/>
        <w:ind w:firstLine="720"/>
        <w:jc w:val="both"/>
        <w:rPr>
          <w:rFonts w:ascii="Arial" w:hAnsi="Arial" w:cs="Arial"/>
          <w:sz w:val="20"/>
          <w:szCs w:val="20"/>
        </w:rPr>
      </w:pPr>
      <w:r>
        <w:rPr>
          <w:rFonts w:ascii="Arial" w:hAnsi="Arial" w:cs="Arial"/>
          <w:sz w:val="20"/>
          <w:szCs w:val="20"/>
        </w:rPr>
        <w:t>1</w:t>
      </w:r>
      <w:r w:rsidR="009822A0">
        <w:rPr>
          <w:rFonts w:ascii="Arial" w:hAnsi="Arial" w:cs="Arial"/>
          <w:sz w:val="20"/>
          <w:szCs w:val="20"/>
        </w:rPr>
        <w:t>5</w:t>
      </w:r>
      <w:r w:rsidR="00A731D2" w:rsidRPr="00386D2E">
        <w:rPr>
          <w:rFonts w:ascii="Arial" w:hAnsi="Arial" w:cs="Arial"/>
          <w:sz w:val="20"/>
          <w:szCs w:val="20"/>
        </w:rPr>
        <w:t>.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A731D2" w:rsidRPr="00386D2E" w:rsidRDefault="00A731D2" w:rsidP="00A731D2">
      <w:pPr>
        <w:spacing w:line="360" w:lineRule="atLeast"/>
        <w:ind w:firstLine="720"/>
        <w:jc w:val="both"/>
        <w:rPr>
          <w:rFonts w:ascii="Arial" w:hAnsi="Arial" w:cs="Arial"/>
          <w:sz w:val="20"/>
          <w:szCs w:val="20"/>
        </w:rPr>
      </w:pPr>
      <w:r w:rsidRPr="00386D2E">
        <w:rPr>
          <w:rFonts w:ascii="Arial" w:hAnsi="Arial" w:cs="Arial"/>
          <w:sz w:val="20"/>
          <w:szCs w:val="20"/>
        </w:rPr>
        <w:t>а) ввода в эксплуатацию индивидуального и (или) общего (квартирного) прибора учета, холодной воды, предназначенного для учета потребления такого коммунальн</w:t>
      </w:r>
      <w:r w:rsidR="002F7E47">
        <w:rPr>
          <w:rFonts w:ascii="Arial" w:hAnsi="Arial" w:cs="Arial"/>
          <w:sz w:val="20"/>
          <w:szCs w:val="20"/>
        </w:rPr>
        <w:t>ого</w:t>
      </w:r>
      <w:r w:rsidRPr="00386D2E">
        <w:rPr>
          <w:rFonts w:ascii="Arial" w:hAnsi="Arial" w:cs="Arial"/>
          <w:sz w:val="20"/>
          <w:szCs w:val="20"/>
        </w:rPr>
        <w:t xml:space="preserve"> ресурс</w:t>
      </w:r>
      <w:r w:rsidR="002F7E47">
        <w:rPr>
          <w:rFonts w:ascii="Arial" w:hAnsi="Arial" w:cs="Arial"/>
          <w:sz w:val="20"/>
          <w:szCs w:val="20"/>
        </w:rPr>
        <w:t>а</w:t>
      </w:r>
      <w:r w:rsidRPr="00386D2E">
        <w:rPr>
          <w:rFonts w:ascii="Arial" w:hAnsi="Arial" w:cs="Arial"/>
          <w:sz w:val="20"/>
          <w:szCs w:val="20"/>
        </w:rPr>
        <w:t xml:space="preserve"> в жилом помещении, которым пользуются временно проживающие потребители;</w:t>
      </w:r>
    </w:p>
    <w:p w:rsidR="00A731D2" w:rsidRPr="00386D2E" w:rsidRDefault="00A731D2" w:rsidP="00A731D2">
      <w:pPr>
        <w:spacing w:line="360" w:lineRule="atLeast"/>
        <w:ind w:firstLine="720"/>
        <w:jc w:val="both"/>
        <w:rPr>
          <w:rFonts w:ascii="Arial" w:hAnsi="Arial" w:cs="Arial"/>
          <w:sz w:val="20"/>
          <w:szCs w:val="20"/>
        </w:rPr>
      </w:pPr>
      <w:r w:rsidRPr="00386D2E">
        <w:rPr>
          <w:rFonts w:ascii="Arial" w:hAnsi="Arial" w:cs="Arial"/>
          <w:sz w:val="20"/>
          <w:szCs w:val="20"/>
        </w:rPr>
        <w:t>б) окончания срока проживания таких потребителей в жилом помещении, который указан в заявлении собственника или постоянно проживающего потребителя</w:t>
      </w:r>
      <w:r w:rsidRPr="00386D2E" w:rsidDel="00916864">
        <w:rPr>
          <w:rFonts w:ascii="Arial" w:hAnsi="Arial" w:cs="Arial"/>
          <w:sz w:val="20"/>
          <w:szCs w:val="20"/>
        </w:rPr>
        <w:t xml:space="preserve"> </w:t>
      </w:r>
      <w:r w:rsidRPr="00386D2E">
        <w:rPr>
          <w:rFonts w:ascii="Arial" w:hAnsi="Arial" w:cs="Arial"/>
          <w:sz w:val="20"/>
          <w:szCs w:val="20"/>
        </w:rPr>
        <w:t>о пользовании жилым помещением временно проживающими потребителями, но не ранее даты получения такого заявления исполнителем.</w:t>
      </w:r>
    </w:p>
    <w:p w:rsidR="00A731D2" w:rsidRPr="00386D2E" w:rsidRDefault="00386D2E" w:rsidP="00A731D2">
      <w:pPr>
        <w:spacing w:line="360" w:lineRule="atLeast"/>
        <w:ind w:firstLine="720"/>
        <w:jc w:val="both"/>
        <w:rPr>
          <w:rFonts w:ascii="Arial" w:hAnsi="Arial" w:cs="Arial"/>
          <w:sz w:val="20"/>
          <w:szCs w:val="20"/>
        </w:rPr>
      </w:pPr>
      <w:r>
        <w:rPr>
          <w:rFonts w:ascii="Arial" w:hAnsi="Arial" w:cs="Arial"/>
          <w:sz w:val="20"/>
          <w:szCs w:val="20"/>
        </w:rPr>
        <w:t>1</w:t>
      </w:r>
      <w:r w:rsidR="009822A0">
        <w:rPr>
          <w:rFonts w:ascii="Arial" w:hAnsi="Arial" w:cs="Arial"/>
          <w:sz w:val="20"/>
          <w:szCs w:val="20"/>
        </w:rPr>
        <w:t>6</w:t>
      </w:r>
      <w:r w:rsidR="00A731D2" w:rsidRPr="00386D2E">
        <w:rPr>
          <w:rFonts w:ascii="Arial" w:hAnsi="Arial" w:cs="Arial"/>
          <w:sz w:val="20"/>
          <w:szCs w:val="20"/>
        </w:rPr>
        <w:t xml:space="preserve">. Количество временно проживающих потребителей в жилом помещении определяется на основании заявления, указанного в подпункте "б" пункта 57 настоящих Правил, которое содержит фамилию,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 </w:t>
      </w:r>
    </w:p>
    <w:p w:rsidR="00A731D2" w:rsidRPr="00386D2E" w:rsidRDefault="00386D2E" w:rsidP="00A731D2">
      <w:pPr>
        <w:spacing w:line="360" w:lineRule="atLeast"/>
        <w:ind w:firstLine="720"/>
        <w:jc w:val="both"/>
        <w:rPr>
          <w:rFonts w:ascii="Arial" w:hAnsi="Arial" w:cs="Arial"/>
          <w:sz w:val="20"/>
          <w:szCs w:val="20"/>
        </w:rPr>
      </w:pPr>
      <w:r>
        <w:rPr>
          <w:rFonts w:ascii="Arial" w:hAnsi="Arial" w:cs="Arial"/>
          <w:sz w:val="20"/>
          <w:szCs w:val="20"/>
        </w:rPr>
        <w:t>1</w:t>
      </w:r>
      <w:r w:rsidR="009822A0">
        <w:rPr>
          <w:rFonts w:ascii="Arial" w:hAnsi="Arial" w:cs="Arial"/>
          <w:sz w:val="20"/>
          <w:szCs w:val="20"/>
        </w:rPr>
        <w:t>7</w:t>
      </w:r>
      <w:r>
        <w:rPr>
          <w:rFonts w:ascii="Arial" w:hAnsi="Arial" w:cs="Arial"/>
          <w:sz w:val="20"/>
          <w:szCs w:val="20"/>
        </w:rPr>
        <w:t>.</w:t>
      </w:r>
      <w:r w:rsidR="00A731D2" w:rsidRPr="00386D2E">
        <w:rPr>
          <w:rFonts w:ascii="Arial" w:hAnsi="Arial" w:cs="Arial"/>
          <w:sz w:val="20"/>
          <w:szCs w:val="20"/>
        </w:rPr>
        <w:t xml:space="preserve">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1 года , а если период работы </w:t>
      </w:r>
      <w:r w:rsidR="00A731D2" w:rsidRPr="00386D2E" w:rsidDel="00D07146">
        <w:rPr>
          <w:rFonts w:ascii="Arial" w:hAnsi="Arial" w:cs="Arial"/>
          <w:sz w:val="20"/>
          <w:szCs w:val="20"/>
        </w:rPr>
        <w:t xml:space="preserve">прибора учета </w:t>
      </w:r>
      <w:r w:rsidR="00A731D2" w:rsidRPr="00386D2E">
        <w:rPr>
          <w:rFonts w:ascii="Arial" w:hAnsi="Arial" w:cs="Arial"/>
          <w:sz w:val="20"/>
          <w:szCs w:val="20"/>
        </w:rPr>
        <w:t>составил меньше 1 года, - то за фактический период работы прибора учета, но не менее 3 месяцев  в следующих случаях и за указанные расчетные периоды:</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lastRenderedPageBreak/>
        <w:t>б) в случае непредставления потребителем, на котором лежит обязанность по передаче исполнителю показаний индивидуального, общего (квартирного), комнатного прибора учета за расчетный период, таких показаний в установленные настоящими Правилами сроки - начиная с расчетного периода, за который потребителем не предоставлены показания прибора учета до расчетного периода (включительно), за который потребитель предоставил исполнителю показания прибора учета, но не более 3 расчетных периодов подряд;</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в) в случае, указанном в подпункте "д"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rsidR="00A731D2" w:rsidRPr="00386D2E" w:rsidRDefault="00386D2E" w:rsidP="00A731D2">
      <w:pPr>
        <w:autoSpaceDE w:val="0"/>
        <w:autoSpaceDN w:val="0"/>
        <w:adjustRightInd w:val="0"/>
        <w:spacing w:line="360" w:lineRule="atLeast"/>
        <w:ind w:firstLine="720"/>
        <w:jc w:val="both"/>
        <w:rPr>
          <w:rFonts w:ascii="Arial" w:hAnsi="Arial" w:cs="Arial"/>
          <w:sz w:val="20"/>
          <w:szCs w:val="20"/>
        </w:rPr>
      </w:pPr>
      <w:r>
        <w:rPr>
          <w:rFonts w:ascii="Arial" w:hAnsi="Arial" w:cs="Arial"/>
          <w:sz w:val="20"/>
          <w:szCs w:val="20"/>
        </w:rPr>
        <w:t>1</w:t>
      </w:r>
      <w:r w:rsidR="009822A0">
        <w:rPr>
          <w:rFonts w:ascii="Arial" w:hAnsi="Arial" w:cs="Arial"/>
          <w:sz w:val="20"/>
          <w:szCs w:val="20"/>
        </w:rPr>
        <w:t>8</w:t>
      </w:r>
      <w:r w:rsidR="00A731D2" w:rsidRPr="00386D2E">
        <w:rPr>
          <w:rFonts w:ascii="Arial" w:hAnsi="Arial" w:cs="Arial"/>
          <w:sz w:val="20"/>
          <w:szCs w:val="20"/>
        </w:rPr>
        <w:t>. По истечении указанного в пункте 59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рассчитывается в соответствии с пунктом 42 настоящих Правил исходя из нормативов потребления коммунальных услуг.</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 xml:space="preserve">Плата за коммунальную услугу, предоставленную на общедомовые нужды за расчетный период, определяется исходя из рассчитанного среднемесячного объема потребления коммунального ресурса, определенного по показаниям общедомового (коллективного) прибора учета за период не менее 1 года (для отопления - исходя из среднемесячного за отопительный период объема потребления), а если период работы </w:t>
      </w:r>
      <w:r w:rsidRPr="00386D2E" w:rsidDel="00D07146">
        <w:rPr>
          <w:rFonts w:ascii="Arial" w:hAnsi="Arial" w:cs="Arial"/>
          <w:sz w:val="20"/>
          <w:szCs w:val="20"/>
        </w:rPr>
        <w:t xml:space="preserve">прибора учета </w:t>
      </w:r>
      <w:r w:rsidRPr="00386D2E">
        <w:rPr>
          <w:rFonts w:ascii="Arial" w:hAnsi="Arial" w:cs="Arial"/>
          <w:sz w:val="20"/>
          <w:szCs w:val="20"/>
        </w:rPr>
        <w:t xml:space="preserve">составил меньше 1 года,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общедомовой (коллективный) прибор учета коммунального ресурса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общедомового (коллективного) прибора учета, но не более 3 расчетных периодов подряд. </w:t>
      </w:r>
    </w:p>
    <w:p w:rsidR="00A731D2" w:rsidRPr="00386D2E" w:rsidRDefault="00386D2E" w:rsidP="00A731D2">
      <w:pPr>
        <w:autoSpaceDE w:val="0"/>
        <w:autoSpaceDN w:val="0"/>
        <w:adjustRightInd w:val="0"/>
        <w:spacing w:line="360" w:lineRule="atLeast"/>
        <w:ind w:firstLine="720"/>
        <w:jc w:val="both"/>
        <w:rPr>
          <w:rFonts w:ascii="Arial" w:hAnsi="Arial" w:cs="Arial"/>
          <w:sz w:val="20"/>
          <w:szCs w:val="20"/>
        </w:rPr>
      </w:pPr>
      <w:r>
        <w:rPr>
          <w:rFonts w:ascii="Arial" w:hAnsi="Arial" w:cs="Arial"/>
          <w:sz w:val="20"/>
          <w:szCs w:val="20"/>
        </w:rPr>
        <w:t>1</w:t>
      </w:r>
      <w:r w:rsidR="009822A0">
        <w:rPr>
          <w:rFonts w:ascii="Arial" w:hAnsi="Arial" w:cs="Arial"/>
          <w:sz w:val="20"/>
          <w:szCs w:val="20"/>
        </w:rPr>
        <w:t>9</w:t>
      </w:r>
      <w:r w:rsidR="00A731D2" w:rsidRPr="00386D2E">
        <w:rPr>
          <w:rFonts w:ascii="Arial" w:hAnsi="Arial" w:cs="Arial"/>
          <w:sz w:val="20"/>
          <w:szCs w:val="20"/>
        </w:rPr>
        <w:t xml:space="preserve">.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w:t>
      </w:r>
      <w:r w:rsidR="00A731D2" w:rsidRPr="00386D2E">
        <w:rPr>
          <w:rFonts w:ascii="Arial" w:hAnsi="Arial" w:cs="Arial"/>
          <w:sz w:val="20"/>
          <w:szCs w:val="20"/>
        </w:rPr>
        <w:lastRenderedPageBreak/>
        <w:t xml:space="preserve">требование о внесении </w:t>
      </w:r>
      <w:proofErr w:type="spellStart"/>
      <w:r w:rsidR="00A731D2" w:rsidRPr="00386D2E">
        <w:rPr>
          <w:rFonts w:ascii="Arial" w:hAnsi="Arial" w:cs="Arial"/>
          <w:sz w:val="20"/>
          <w:szCs w:val="20"/>
        </w:rPr>
        <w:t>доначисленной</w:t>
      </w:r>
      <w:proofErr w:type="spellEnd"/>
      <w:r w:rsidR="00A731D2" w:rsidRPr="00386D2E">
        <w:rPr>
          <w:rFonts w:ascii="Arial" w:hAnsi="Arial" w:cs="Arial"/>
          <w:sz w:val="20"/>
          <w:szCs w:val="20"/>
        </w:rPr>
        <w:t xml:space="preserve">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 xml:space="preserve">Перерасчет размера платы должен быть произведен исходя из снятых </w:t>
      </w:r>
      <w:r w:rsidR="00AB31E1">
        <w:rPr>
          <w:rFonts w:ascii="Arial" w:hAnsi="Arial" w:cs="Arial"/>
          <w:sz w:val="20"/>
          <w:szCs w:val="20"/>
        </w:rPr>
        <w:t xml:space="preserve">исполнителем </w:t>
      </w:r>
      <w:r w:rsidRPr="00386D2E">
        <w:rPr>
          <w:rFonts w:ascii="Arial" w:hAnsi="Arial" w:cs="Arial"/>
          <w:sz w:val="20"/>
          <w:szCs w:val="20"/>
        </w:rPr>
        <w:t xml:space="preserve"> в ходе проверки показаний проверяемого прибора учета.</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A731D2" w:rsidRPr="00386D2E" w:rsidRDefault="009822A0" w:rsidP="00A731D2">
      <w:pPr>
        <w:autoSpaceDE w:val="0"/>
        <w:autoSpaceDN w:val="0"/>
        <w:adjustRightInd w:val="0"/>
        <w:spacing w:line="360" w:lineRule="atLeast"/>
        <w:ind w:firstLine="720"/>
        <w:jc w:val="both"/>
        <w:rPr>
          <w:rFonts w:ascii="Arial" w:hAnsi="Arial" w:cs="Arial"/>
          <w:sz w:val="20"/>
          <w:szCs w:val="20"/>
        </w:rPr>
      </w:pPr>
      <w:r>
        <w:rPr>
          <w:rFonts w:ascii="Arial" w:hAnsi="Arial" w:cs="Arial"/>
          <w:sz w:val="20"/>
          <w:szCs w:val="20"/>
        </w:rPr>
        <w:t>20</w:t>
      </w:r>
      <w:r w:rsidR="00A731D2" w:rsidRPr="00386D2E">
        <w:rPr>
          <w:rFonts w:ascii="Arial" w:hAnsi="Arial" w:cs="Arial"/>
          <w:sz w:val="20"/>
          <w:szCs w:val="20"/>
        </w:rPr>
        <w:t xml:space="preserve">.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w:t>
      </w:r>
      <w:r w:rsidR="00AB31E1">
        <w:rPr>
          <w:rFonts w:ascii="Arial" w:hAnsi="Arial" w:cs="Arial"/>
          <w:sz w:val="20"/>
          <w:szCs w:val="20"/>
        </w:rPr>
        <w:t>организация предоставляющая услугу</w:t>
      </w:r>
      <w:r w:rsidR="00A731D2" w:rsidRPr="00386D2E">
        <w:rPr>
          <w:rFonts w:ascii="Arial" w:hAnsi="Arial" w:cs="Arial"/>
          <w:sz w:val="20"/>
          <w:szCs w:val="20"/>
        </w:rPr>
        <w:t xml:space="preserve"> обязан</w:t>
      </w:r>
      <w:r w:rsidR="00AB31E1">
        <w:rPr>
          <w:rFonts w:ascii="Arial" w:hAnsi="Arial" w:cs="Arial"/>
          <w:sz w:val="20"/>
          <w:szCs w:val="20"/>
        </w:rPr>
        <w:t>а</w:t>
      </w:r>
      <w:r w:rsidR="00A731D2" w:rsidRPr="00386D2E">
        <w:rPr>
          <w:rFonts w:ascii="Arial" w:hAnsi="Arial" w:cs="Arial"/>
          <w:sz w:val="20"/>
          <w:szCs w:val="20"/>
        </w:rPr>
        <w:t xml:space="preserve">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w:t>
      </w:r>
      <w:r w:rsidR="00F5405B">
        <w:rPr>
          <w:rFonts w:ascii="Arial" w:hAnsi="Arial" w:cs="Arial"/>
          <w:sz w:val="20"/>
          <w:szCs w:val="20"/>
        </w:rPr>
        <w:t>ую</w:t>
      </w:r>
      <w:r w:rsidR="00A731D2" w:rsidRPr="00386D2E">
        <w:rPr>
          <w:rFonts w:ascii="Arial" w:hAnsi="Arial" w:cs="Arial"/>
          <w:sz w:val="20"/>
          <w:szCs w:val="20"/>
        </w:rPr>
        <w:t xml:space="preserve"> без надлежащего учета коммунальн</w:t>
      </w:r>
      <w:r w:rsidR="00F5405B">
        <w:rPr>
          <w:rFonts w:ascii="Arial" w:hAnsi="Arial" w:cs="Arial"/>
          <w:sz w:val="20"/>
          <w:szCs w:val="20"/>
        </w:rPr>
        <w:t>ую</w:t>
      </w:r>
      <w:r w:rsidR="00A731D2" w:rsidRPr="00386D2E">
        <w:rPr>
          <w:rFonts w:ascii="Arial" w:hAnsi="Arial" w:cs="Arial"/>
          <w:sz w:val="20"/>
          <w:szCs w:val="20"/>
        </w:rPr>
        <w:t xml:space="preserve"> услуг</w:t>
      </w:r>
      <w:r w:rsidR="00F5405B">
        <w:rPr>
          <w:rFonts w:ascii="Arial" w:hAnsi="Arial" w:cs="Arial"/>
          <w:sz w:val="20"/>
          <w:szCs w:val="20"/>
        </w:rPr>
        <w:t>у</w:t>
      </w:r>
      <w:r w:rsidR="00A731D2" w:rsidRPr="00386D2E">
        <w:rPr>
          <w:rFonts w:ascii="Arial" w:hAnsi="Arial" w:cs="Arial"/>
          <w:sz w:val="20"/>
          <w:szCs w:val="20"/>
        </w:rPr>
        <w:t xml:space="preserve">. </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с привлечением  </w:t>
      </w:r>
      <w:proofErr w:type="spellStart"/>
      <w:r w:rsidRPr="00386D2E">
        <w:rPr>
          <w:rFonts w:ascii="Arial" w:hAnsi="Arial" w:cs="Arial"/>
          <w:sz w:val="20"/>
          <w:szCs w:val="20"/>
        </w:rPr>
        <w:t>ресурсоснабжающей</w:t>
      </w:r>
      <w:proofErr w:type="spellEnd"/>
      <w:r w:rsidRPr="00386D2E">
        <w:rPr>
          <w:rFonts w:ascii="Arial" w:hAnsi="Arial" w:cs="Arial"/>
          <w:sz w:val="20"/>
          <w:szCs w:val="20"/>
        </w:rPr>
        <w:t xml:space="preserve"> организац</w:t>
      </w:r>
      <w:r w:rsidR="00F5405B">
        <w:rPr>
          <w:rFonts w:ascii="Arial" w:hAnsi="Arial" w:cs="Arial"/>
          <w:sz w:val="20"/>
          <w:szCs w:val="20"/>
        </w:rPr>
        <w:t xml:space="preserve">ией ОАО « Водопровод» </w:t>
      </w:r>
      <w:r w:rsidRPr="00386D2E">
        <w:rPr>
          <w:rFonts w:ascii="Arial" w:hAnsi="Arial" w:cs="Arial"/>
          <w:sz w:val="20"/>
          <w:szCs w:val="20"/>
        </w:rPr>
        <w:t xml:space="preserve">, до даты устранения  такого несанкционированного подключения. </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 уплаченной им (ими) платы за коммунальную услуг</w:t>
      </w:r>
      <w:r w:rsidR="00A73B20">
        <w:rPr>
          <w:rFonts w:ascii="Arial" w:hAnsi="Arial" w:cs="Arial"/>
          <w:sz w:val="20"/>
          <w:szCs w:val="20"/>
        </w:rPr>
        <w:t>у</w:t>
      </w:r>
      <w:r w:rsidRPr="00386D2E">
        <w:rPr>
          <w:rFonts w:ascii="Arial" w:hAnsi="Arial" w:cs="Arial"/>
          <w:sz w:val="20"/>
          <w:szCs w:val="20"/>
        </w:rPr>
        <w:t xml:space="preserve">, то такой потребитель (потребители) вправе требовать в установленном гражданским законодательством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 </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 xml:space="preserve">При обнаружении </w:t>
      </w:r>
      <w:r w:rsidR="00A73B20">
        <w:rPr>
          <w:rFonts w:ascii="Arial" w:hAnsi="Arial" w:cs="Arial"/>
          <w:sz w:val="20"/>
          <w:szCs w:val="20"/>
        </w:rPr>
        <w:t xml:space="preserve">ОАО « Водопровод» </w:t>
      </w:r>
      <w:r w:rsidRPr="00386D2E">
        <w:rPr>
          <w:rFonts w:ascii="Arial" w:hAnsi="Arial" w:cs="Arial"/>
          <w:sz w:val="20"/>
          <w:szCs w:val="20"/>
        </w:rPr>
        <w:t xml:space="preserve">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w:t>
      </w:r>
      <w:r w:rsidR="00A73B20">
        <w:rPr>
          <w:rFonts w:ascii="Arial" w:hAnsi="Arial" w:cs="Arial"/>
          <w:sz w:val="20"/>
          <w:szCs w:val="20"/>
        </w:rPr>
        <w:t xml:space="preserve">организация </w:t>
      </w:r>
      <w:r w:rsidRPr="00386D2E">
        <w:rPr>
          <w:rFonts w:ascii="Arial" w:hAnsi="Arial" w:cs="Arial"/>
          <w:sz w:val="20"/>
          <w:szCs w:val="20"/>
        </w:rPr>
        <w:t>обязан</w:t>
      </w:r>
      <w:r w:rsidR="00A73B20">
        <w:rPr>
          <w:rFonts w:ascii="Arial" w:hAnsi="Arial" w:cs="Arial"/>
          <w:sz w:val="20"/>
          <w:szCs w:val="20"/>
        </w:rPr>
        <w:t>а</w:t>
      </w:r>
      <w:r w:rsidRPr="00386D2E">
        <w:rPr>
          <w:rFonts w:ascii="Arial" w:hAnsi="Arial" w:cs="Arial"/>
          <w:sz w:val="20"/>
          <w:szCs w:val="20"/>
        </w:rPr>
        <w:t xml:space="preserve">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w:t>
      </w:r>
      <w:proofErr w:type="spellStart"/>
      <w:r w:rsidRPr="00386D2E">
        <w:rPr>
          <w:rFonts w:ascii="Arial" w:hAnsi="Arial" w:cs="Arial"/>
          <w:sz w:val="20"/>
          <w:szCs w:val="20"/>
        </w:rPr>
        <w:t>ресурсопотребляющего</w:t>
      </w:r>
      <w:proofErr w:type="spellEnd"/>
      <w:r w:rsidRPr="00386D2E">
        <w:rPr>
          <w:rFonts w:ascii="Arial" w:hAnsi="Arial" w:cs="Arial"/>
          <w:sz w:val="20"/>
          <w:szCs w:val="20"/>
        </w:rPr>
        <w:t xml:space="preserve"> оборудования (для водоснабжения   - по пропускной способности трубы) и его круглосуточной работы за период начиная с даты </w:t>
      </w:r>
      <w:r w:rsidRPr="00386D2E">
        <w:rPr>
          <w:rFonts w:ascii="Arial" w:hAnsi="Arial" w:cs="Arial"/>
          <w:sz w:val="20"/>
          <w:szCs w:val="20"/>
        </w:rPr>
        <w:lastRenderedPageBreak/>
        <w:t>несанкционированного вмешательства в работу прибора учета, указанной в акте проверки состояния прибора учета,  до даты устранения такого вмешательства.</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A731D2" w:rsidRPr="00386D2E" w:rsidRDefault="009822A0" w:rsidP="00A731D2">
      <w:pPr>
        <w:autoSpaceDE w:val="0"/>
        <w:autoSpaceDN w:val="0"/>
        <w:adjustRightInd w:val="0"/>
        <w:spacing w:line="360" w:lineRule="atLeast"/>
        <w:ind w:firstLine="720"/>
        <w:jc w:val="both"/>
        <w:rPr>
          <w:rFonts w:ascii="Arial" w:hAnsi="Arial" w:cs="Arial"/>
          <w:sz w:val="20"/>
          <w:szCs w:val="20"/>
        </w:rPr>
      </w:pPr>
      <w:r>
        <w:rPr>
          <w:rFonts w:ascii="Arial" w:hAnsi="Arial" w:cs="Arial"/>
          <w:sz w:val="20"/>
          <w:szCs w:val="20"/>
        </w:rPr>
        <w:t>21</w:t>
      </w:r>
      <w:r w:rsidR="00386D2E">
        <w:rPr>
          <w:rFonts w:ascii="Arial" w:hAnsi="Arial" w:cs="Arial"/>
          <w:sz w:val="20"/>
          <w:szCs w:val="20"/>
        </w:rPr>
        <w:t>.</w:t>
      </w:r>
      <w:r w:rsidR="00A731D2" w:rsidRPr="00386D2E">
        <w:rPr>
          <w:rFonts w:ascii="Arial" w:hAnsi="Arial" w:cs="Arial"/>
          <w:sz w:val="20"/>
          <w:szCs w:val="20"/>
        </w:rPr>
        <w:t xml:space="preserve"> Потребители обязаны своевременно вносить плату за коммунальные услуги. </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 xml:space="preserve">Плата за коммунальные услуги вносится потребителями </w:t>
      </w:r>
      <w:proofErr w:type="spellStart"/>
      <w:r w:rsidR="00766874">
        <w:rPr>
          <w:rFonts w:ascii="Arial" w:hAnsi="Arial" w:cs="Arial"/>
          <w:sz w:val="20"/>
          <w:szCs w:val="20"/>
        </w:rPr>
        <w:t>ресурсоснабжающей</w:t>
      </w:r>
      <w:proofErr w:type="spellEnd"/>
      <w:r w:rsidR="00766874">
        <w:rPr>
          <w:rFonts w:ascii="Arial" w:hAnsi="Arial" w:cs="Arial"/>
          <w:sz w:val="20"/>
          <w:szCs w:val="20"/>
        </w:rPr>
        <w:t xml:space="preserve"> организации</w:t>
      </w:r>
      <w:r w:rsidRPr="00386D2E">
        <w:rPr>
          <w:rFonts w:ascii="Arial" w:hAnsi="Arial" w:cs="Arial"/>
          <w:sz w:val="20"/>
          <w:szCs w:val="20"/>
        </w:rPr>
        <w:t xml:space="preserve"> либо действующему по его поручению платежному агенту или банковскому платежному агенту.</w:t>
      </w:r>
    </w:p>
    <w:p w:rsidR="00A731D2" w:rsidRPr="00386D2E" w:rsidRDefault="00386D2E" w:rsidP="00A731D2">
      <w:pPr>
        <w:autoSpaceDE w:val="0"/>
        <w:autoSpaceDN w:val="0"/>
        <w:adjustRightInd w:val="0"/>
        <w:spacing w:line="360" w:lineRule="atLeast"/>
        <w:ind w:firstLine="720"/>
        <w:jc w:val="both"/>
        <w:rPr>
          <w:rFonts w:ascii="Arial" w:hAnsi="Arial" w:cs="Arial"/>
          <w:sz w:val="20"/>
          <w:szCs w:val="20"/>
        </w:rPr>
      </w:pPr>
      <w:r>
        <w:rPr>
          <w:rFonts w:ascii="Arial" w:hAnsi="Arial" w:cs="Arial"/>
          <w:sz w:val="20"/>
          <w:szCs w:val="20"/>
        </w:rPr>
        <w:t>2</w:t>
      </w:r>
      <w:r w:rsidR="009822A0">
        <w:rPr>
          <w:rFonts w:ascii="Arial" w:hAnsi="Arial" w:cs="Arial"/>
          <w:sz w:val="20"/>
          <w:szCs w:val="20"/>
        </w:rPr>
        <w:t>2</w:t>
      </w:r>
      <w:r w:rsidR="00A731D2" w:rsidRPr="00386D2E">
        <w:rPr>
          <w:rFonts w:ascii="Arial" w:hAnsi="Arial" w:cs="Arial"/>
          <w:sz w:val="20"/>
          <w:szCs w:val="20"/>
        </w:rPr>
        <w:t>. Если иное не установлено договором, содержащим положения о предоставлении коммунальных услуг, потребитель вправе по своему выбору:</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 xml:space="preserve">в) вносить плату за </w:t>
      </w:r>
      <w:hyperlink w:anchor="sub_31" w:history="1">
        <w:r w:rsidRPr="00386D2E">
          <w:rPr>
            <w:rFonts w:ascii="Arial" w:hAnsi="Arial" w:cs="Arial"/>
            <w:sz w:val="20"/>
            <w:szCs w:val="20"/>
          </w:rPr>
          <w:t>коммунальные услуги</w:t>
        </w:r>
      </w:hyperlink>
      <w:r w:rsidRPr="00386D2E">
        <w:rPr>
          <w:rFonts w:ascii="Arial" w:hAnsi="Arial" w:cs="Arial"/>
          <w:sz w:val="20"/>
          <w:szCs w:val="20"/>
        </w:rPr>
        <w:t xml:space="preserve"> за последний расчетный период частями, не нарушая срок внесения платы за коммунальные услуги, установленный настоящими Правилами;</w:t>
      </w:r>
    </w:p>
    <w:p w:rsidR="00A731D2" w:rsidRPr="00386D2E" w:rsidRDefault="00A731D2" w:rsidP="00A731D2">
      <w:pPr>
        <w:autoSpaceDE w:val="0"/>
        <w:autoSpaceDN w:val="0"/>
        <w:adjustRightInd w:val="0"/>
        <w:spacing w:line="360" w:lineRule="atLeast"/>
        <w:ind w:firstLine="720"/>
        <w:jc w:val="both"/>
        <w:rPr>
          <w:rFonts w:ascii="Arial" w:hAnsi="Arial" w:cs="Arial"/>
          <w:sz w:val="20"/>
          <w:szCs w:val="20"/>
        </w:rPr>
      </w:pPr>
      <w:r w:rsidRPr="00386D2E">
        <w:rPr>
          <w:rFonts w:ascii="Arial" w:hAnsi="Arial" w:cs="Arial"/>
          <w:sz w:val="20"/>
          <w:szCs w:val="20"/>
        </w:rPr>
        <w:t>г) осуществлять предварительную оплату коммунальных услуг в счет будущих расчетных периодов.</w:t>
      </w:r>
    </w:p>
    <w:p w:rsidR="00A731D2" w:rsidRPr="00386D2E" w:rsidRDefault="00386D2E" w:rsidP="00A731D2">
      <w:pPr>
        <w:autoSpaceDE w:val="0"/>
        <w:autoSpaceDN w:val="0"/>
        <w:adjustRightInd w:val="0"/>
        <w:spacing w:line="360" w:lineRule="atLeast"/>
        <w:ind w:firstLine="720"/>
        <w:jc w:val="both"/>
        <w:rPr>
          <w:rFonts w:ascii="Arial" w:hAnsi="Arial" w:cs="Arial"/>
          <w:sz w:val="20"/>
          <w:szCs w:val="20"/>
        </w:rPr>
      </w:pPr>
      <w:r>
        <w:rPr>
          <w:rFonts w:ascii="Arial" w:hAnsi="Arial" w:cs="Arial"/>
          <w:sz w:val="20"/>
          <w:szCs w:val="20"/>
        </w:rPr>
        <w:t>2</w:t>
      </w:r>
      <w:r w:rsidR="009822A0">
        <w:rPr>
          <w:rFonts w:ascii="Arial" w:hAnsi="Arial" w:cs="Arial"/>
          <w:sz w:val="20"/>
          <w:szCs w:val="20"/>
        </w:rPr>
        <w:t>3</w:t>
      </w:r>
      <w:r w:rsidR="00A731D2" w:rsidRPr="00386D2E">
        <w:rPr>
          <w:rFonts w:ascii="Arial" w:hAnsi="Arial" w:cs="Arial"/>
          <w:sz w:val="20"/>
          <w:szCs w:val="20"/>
        </w:rPr>
        <w:t>.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A731D2" w:rsidRDefault="00386D2E" w:rsidP="00A731D2">
      <w:pPr>
        <w:autoSpaceDE w:val="0"/>
        <w:autoSpaceDN w:val="0"/>
        <w:adjustRightInd w:val="0"/>
        <w:spacing w:line="360" w:lineRule="atLeast"/>
        <w:ind w:firstLine="720"/>
        <w:jc w:val="both"/>
        <w:rPr>
          <w:rFonts w:ascii="Arial" w:hAnsi="Arial" w:cs="Arial"/>
          <w:sz w:val="20"/>
          <w:szCs w:val="20"/>
        </w:rPr>
      </w:pPr>
      <w:r>
        <w:rPr>
          <w:rFonts w:ascii="Arial" w:hAnsi="Arial" w:cs="Arial"/>
          <w:sz w:val="20"/>
          <w:szCs w:val="20"/>
        </w:rPr>
        <w:t>2</w:t>
      </w:r>
      <w:r w:rsidR="009822A0">
        <w:rPr>
          <w:rFonts w:ascii="Arial" w:hAnsi="Arial" w:cs="Arial"/>
          <w:sz w:val="20"/>
          <w:szCs w:val="20"/>
        </w:rPr>
        <w:t>4</w:t>
      </w:r>
      <w:r w:rsidR="00A731D2" w:rsidRPr="00386D2E">
        <w:rPr>
          <w:rFonts w:ascii="Arial" w:hAnsi="Arial" w:cs="Arial"/>
          <w:sz w:val="20"/>
          <w:szCs w:val="20"/>
        </w:rPr>
        <w:t xml:space="preserve">. Плата за коммунальные услуги вносится на основании платежных документов, представляемых потребителям </w:t>
      </w:r>
      <w:r w:rsidR="00766874">
        <w:rPr>
          <w:rFonts w:ascii="Arial" w:hAnsi="Arial" w:cs="Arial"/>
          <w:sz w:val="20"/>
          <w:szCs w:val="20"/>
        </w:rPr>
        <w:t xml:space="preserve">ОАО </w:t>
      </w:r>
      <w:proofErr w:type="gramStart"/>
      <w:r w:rsidR="00766874">
        <w:rPr>
          <w:rFonts w:ascii="Arial" w:hAnsi="Arial" w:cs="Arial"/>
          <w:sz w:val="20"/>
          <w:szCs w:val="20"/>
        </w:rPr>
        <w:t>« Водопровод</w:t>
      </w:r>
      <w:proofErr w:type="gramEnd"/>
      <w:r w:rsidR="00766874">
        <w:rPr>
          <w:rFonts w:ascii="Arial" w:hAnsi="Arial" w:cs="Arial"/>
          <w:sz w:val="20"/>
          <w:szCs w:val="20"/>
        </w:rPr>
        <w:t>»</w:t>
      </w:r>
      <w:r w:rsidR="00A731D2" w:rsidRPr="00386D2E">
        <w:rPr>
          <w:rFonts w:ascii="Arial" w:hAnsi="Arial" w:cs="Arial"/>
          <w:sz w:val="20"/>
          <w:szCs w:val="20"/>
        </w:rPr>
        <w:t xml:space="preserve">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5C3C16" w:rsidRDefault="005C3C16" w:rsidP="005C3C16">
      <w:pPr>
        <w:ind w:firstLine="698"/>
        <w:jc w:val="right"/>
      </w:pPr>
      <w:bookmarkStart w:id="3" w:name="sub_20000"/>
      <w:r>
        <w:rPr>
          <w:rStyle w:val="a6"/>
        </w:rPr>
        <w:lastRenderedPageBreak/>
        <w:t>Приложение N 2</w:t>
      </w:r>
      <w:r>
        <w:rPr>
          <w:rStyle w:val="a6"/>
        </w:rPr>
        <w:br/>
        <w:t xml:space="preserve">к </w:t>
      </w:r>
      <w:hyperlink w:anchor="sub_1000" w:history="1">
        <w:r>
          <w:rPr>
            <w:rStyle w:val="a5"/>
          </w:rPr>
          <w:t>Правилам</w:t>
        </w:r>
      </w:hyperlink>
      <w:r>
        <w:rPr>
          <w:rStyle w:val="a6"/>
        </w:rPr>
        <w:t xml:space="preserve"> предоставления</w:t>
      </w:r>
      <w:r>
        <w:rPr>
          <w:rStyle w:val="a6"/>
        </w:rPr>
        <w:br/>
        <w:t>коммунальных услуг собственникам</w:t>
      </w:r>
      <w:r>
        <w:rPr>
          <w:rStyle w:val="a6"/>
        </w:rPr>
        <w:br/>
        <w:t>и пользователям помещений</w:t>
      </w:r>
      <w:r>
        <w:rPr>
          <w:rStyle w:val="a6"/>
        </w:rPr>
        <w:br/>
        <w:t>в многоквартирных домах и жилых домов</w:t>
      </w:r>
    </w:p>
    <w:bookmarkEnd w:id="3"/>
    <w:p w:rsidR="005C3C16" w:rsidRDefault="005C3C16" w:rsidP="005C3C16"/>
    <w:p w:rsidR="005C3C16" w:rsidRDefault="005C3C16" w:rsidP="005C3C16">
      <w:pPr>
        <w:pStyle w:val="1"/>
      </w:pPr>
      <w:r>
        <w:t>Расчет</w:t>
      </w:r>
      <w:r>
        <w:br/>
        <w:t>размера платы за коммунальные услуги</w:t>
      </w:r>
    </w:p>
    <w:p w:rsidR="005C3C16" w:rsidRDefault="005C3C16" w:rsidP="005C3C16">
      <w:pPr>
        <w:pStyle w:val="a7"/>
        <w:rPr>
          <w:color w:val="000000"/>
          <w:sz w:val="16"/>
          <w:szCs w:val="16"/>
        </w:rPr>
      </w:pPr>
    </w:p>
    <w:p w:rsidR="005C3C16" w:rsidRDefault="005C3C16" w:rsidP="005C3C16">
      <w:pPr>
        <w:pStyle w:val="1"/>
      </w:pPr>
      <w:bookmarkStart w:id="4" w:name="sub_21000"/>
      <w:r>
        <w:t>I. Расчет размера платы за коммунальную услугу, предоставленную потребителю за расчетный период в i-м жилом помещении (жилой дом, квартира) или нежилом помещении</w:t>
      </w:r>
    </w:p>
    <w:bookmarkEnd w:id="4"/>
    <w:p w:rsidR="005C3C16" w:rsidRDefault="005C3C16" w:rsidP="005C3C16"/>
    <w:p w:rsidR="005C3C16" w:rsidRDefault="005C3C16" w:rsidP="005C3C16">
      <w:pPr>
        <w:pStyle w:val="a7"/>
      </w:pPr>
    </w:p>
    <w:p w:rsidR="005C3C16" w:rsidRDefault="005C3C16" w:rsidP="005C3C16">
      <w:r>
        <w:t xml:space="preserve">1. Размер платы за коммунальную услугу по холодному водоснабжению,  в i-м жилом или нежилом помещении, оборудованном индивидуальным или общим (квартирным) прибором учета холодной воды, согласно </w:t>
      </w:r>
      <w:hyperlink w:anchor="sub_42" w:history="1">
        <w:r>
          <w:rPr>
            <w:rStyle w:val="a5"/>
          </w:rPr>
          <w:t>пунктам 42</w:t>
        </w:r>
      </w:hyperlink>
      <w:r>
        <w:t> и </w:t>
      </w:r>
      <w:hyperlink w:anchor="sub_43" w:history="1">
        <w:r>
          <w:rPr>
            <w:rStyle w:val="a5"/>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w:t>
      </w:r>
      <w:hyperlink w:anchor="sub_0" w:history="1">
        <w:r>
          <w:rPr>
            <w:rStyle w:val="a5"/>
          </w:rPr>
          <w:t>постановлением</w:t>
        </w:r>
      </w:hyperlink>
      <w:r>
        <w:t xml:space="preserve"> Правительства Российской Федерации от 6 мая 2011 г. N 354 (далее - Правила), определяется по формуле 1:</w:t>
      </w:r>
    </w:p>
    <w:p w:rsidR="005C3C16" w:rsidRDefault="005C3C16" w:rsidP="005C3C16">
      <w:bookmarkStart w:id="5" w:name="sub_20100"/>
      <w:r>
        <w:rPr>
          <w:noProof/>
        </w:rPr>
        <w:drawing>
          <wp:inline distT="0" distB="0" distL="0" distR="0">
            <wp:extent cx="781050" cy="276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276225"/>
                    </a:xfrm>
                    <a:prstGeom prst="rect">
                      <a:avLst/>
                    </a:prstGeom>
                    <a:noFill/>
                    <a:ln>
                      <a:noFill/>
                    </a:ln>
                  </pic:spPr>
                </pic:pic>
              </a:graphicData>
            </a:graphic>
          </wp:inline>
        </w:drawing>
      </w:r>
      <w:r>
        <w:t>,</w:t>
      </w:r>
    </w:p>
    <w:bookmarkEnd w:id="5"/>
    <w:p w:rsidR="005C3C16" w:rsidRDefault="005C3C16" w:rsidP="005C3C16">
      <w:r>
        <w:t>где:</w:t>
      </w:r>
    </w:p>
    <w:p w:rsidR="005C3C16" w:rsidRDefault="005C3C16" w:rsidP="005C3C16">
      <w:r>
        <w:rPr>
          <w:noProof/>
        </w:rPr>
        <w:drawing>
          <wp:inline distT="0" distB="0" distL="0" distR="0">
            <wp:extent cx="219075" cy="276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sub_59" w:history="1">
        <w:r>
          <w:rPr>
            <w:rStyle w:val="a5"/>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5C3C16" w:rsidRDefault="005C3C16" w:rsidP="005C3C16">
      <w:r>
        <w:rPr>
          <w:noProof/>
        </w:rPr>
        <w:drawing>
          <wp:inline distT="0" distB="0" distL="0" distR="0">
            <wp:extent cx="257175"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t xml:space="preserve"> - тариф (цена) на коммунальный ресурс, установленный в соответствии с законодательством Российской Федерации.</w:t>
      </w:r>
    </w:p>
    <w:p w:rsidR="005C3C16" w:rsidRDefault="00322701" w:rsidP="005C3C16">
      <w:r>
        <w:t>2</w:t>
      </w:r>
      <w:r w:rsidR="005C3C16">
        <w:t xml:space="preserve">. Размер платы за коммунальную услугу по холодному водоснабжению, </w:t>
      </w:r>
    </w:p>
    <w:p w:rsidR="005C3C16" w:rsidRDefault="005C3C16" w:rsidP="005C3C16">
      <w:r>
        <w:t xml:space="preserve">а) в i-м жилом помещении, не оборудованном индивидуальным или общим (квартирным) прибором учета холодной </w:t>
      </w:r>
      <w:proofErr w:type="gramStart"/>
      <w:r>
        <w:t>воды  определяется</w:t>
      </w:r>
      <w:proofErr w:type="gramEnd"/>
      <w:r>
        <w:t xml:space="preserve"> по формуле 4:</w:t>
      </w:r>
    </w:p>
    <w:p w:rsidR="005C3C16" w:rsidRDefault="005C3C16" w:rsidP="005C3C16">
      <w:r>
        <w:rPr>
          <w:noProof/>
        </w:rPr>
        <w:drawing>
          <wp:inline distT="0" distB="0" distL="0" distR="0">
            <wp:extent cx="971550" cy="2762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276225"/>
                    </a:xfrm>
                    <a:prstGeom prst="rect">
                      <a:avLst/>
                    </a:prstGeom>
                    <a:noFill/>
                    <a:ln>
                      <a:noFill/>
                    </a:ln>
                  </pic:spPr>
                </pic:pic>
              </a:graphicData>
            </a:graphic>
          </wp:inline>
        </w:drawing>
      </w:r>
      <w:r>
        <w:t>,</w:t>
      </w:r>
    </w:p>
    <w:p w:rsidR="005C3C16" w:rsidRDefault="005C3C16" w:rsidP="005C3C16"/>
    <w:p w:rsidR="005C3C16" w:rsidRDefault="005C3C16" w:rsidP="005C3C16">
      <w:r>
        <w:t>где:</w:t>
      </w:r>
    </w:p>
    <w:p w:rsidR="005C3C16" w:rsidRDefault="005C3C16" w:rsidP="005C3C16">
      <w:r>
        <w:rPr>
          <w:noProof/>
        </w:rPr>
        <w:lastRenderedPageBreak/>
        <w:drawing>
          <wp:inline distT="0" distB="0" distL="0" distR="0">
            <wp:extent cx="133350" cy="228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228600"/>
                    </a:xfrm>
                    <a:prstGeom prst="rect">
                      <a:avLst/>
                    </a:prstGeom>
                    <a:noFill/>
                    <a:ln>
                      <a:noFill/>
                    </a:ln>
                  </pic:spPr>
                </pic:pic>
              </a:graphicData>
            </a:graphic>
          </wp:inline>
        </w:drawing>
      </w:r>
      <w:r>
        <w:t> - количество граждан, постоянно и временно проживающих в i-м жилом помещении;</w:t>
      </w:r>
    </w:p>
    <w:p w:rsidR="005C3C16" w:rsidRDefault="005C3C16" w:rsidP="005C3C16">
      <w:r>
        <w:rPr>
          <w:noProof/>
        </w:rPr>
        <w:drawing>
          <wp:inline distT="0" distB="0" distL="0" distR="0">
            <wp:extent cx="200025"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 норматив потребления j-й коммунальной услуги;</w:t>
      </w:r>
    </w:p>
    <w:p w:rsidR="005C3C16" w:rsidRDefault="005C3C16" w:rsidP="005C3C16">
      <w:r>
        <w:rPr>
          <w:noProof/>
        </w:rPr>
        <w:drawing>
          <wp:inline distT="0" distB="0" distL="0" distR="0">
            <wp:extent cx="257175" cy="247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t> - тариф (цена) на коммунальный ресурс, установленный в соответствии с законодательством Российской Федерации;</w:t>
      </w:r>
    </w:p>
    <w:p w:rsidR="005C3C16" w:rsidRDefault="005C3C16" w:rsidP="005C3C16">
      <w:pPr>
        <w:pStyle w:val="a8"/>
      </w:pPr>
    </w:p>
    <w:p w:rsidR="005C3C16" w:rsidRDefault="005C3C16" w:rsidP="005C3C16">
      <w:r>
        <w:t xml:space="preserve">а.1) в i-м жилом помещении, не оборудованном индивидуальным или общим (квартирным) прибором учета холодной </w:t>
      </w:r>
      <w:proofErr w:type="gramStart"/>
      <w:r>
        <w:t>воды,  при</w:t>
      </w:r>
      <w:proofErr w:type="gramEnd"/>
      <w:r>
        <w:t xml:space="preserve"> наличии технической возможности установки таких приборов учета согласно </w:t>
      </w:r>
      <w:hyperlink w:anchor="sub_42" w:history="1">
        <w:r>
          <w:rPr>
            <w:rStyle w:val="a5"/>
          </w:rPr>
          <w:t>пункту 42</w:t>
        </w:r>
      </w:hyperlink>
      <w:r>
        <w:t xml:space="preserve"> Правил определяется по формуле 4.1:</w:t>
      </w:r>
    </w:p>
    <w:p w:rsidR="005C3C16" w:rsidRDefault="005C3C16" w:rsidP="005C3C16">
      <w:pPr>
        <w:ind w:firstLine="698"/>
        <w:jc w:val="center"/>
      </w:pPr>
      <w:bookmarkStart w:id="6" w:name="sub_200410"/>
      <w:r>
        <w:rPr>
          <w:noProof/>
        </w:rPr>
        <w:drawing>
          <wp:inline distT="0" distB="0" distL="0" distR="0">
            <wp:extent cx="1352550" cy="2762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276225"/>
                    </a:xfrm>
                    <a:prstGeom prst="rect">
                      <a:avLst/>
                    </a:prstGeom>
                    <a:noFill/>
                    <a:ln>
                      <a:noFill/>
                    </a:ln>
                  </pic:spPr>
                </pic:pic>
              </a:graphicData>
            </a:graphic>
          </wp:inline>
        </w:drawing>
      </w:r>
      <w:r>
        <w:t>,</w:t>
      </w:r>
    </w:p>
    <w:bookmarkEnd w:id="6"/>
    <w:p w:rsidR="005C3C16" w:rsidRDefault="005C3C16" w:rsidP="005C3C16">
      <w:r>
        <w:t>где:</w:t>
      </w:r>
    </w:p>
    <w:p w:rsidR="005C3C16" w:rsidRDefault="005C3C16" w:rsidP="005C3C16">
      <w:r>
        <w:rPr>
          <w:noProof/>
        </w:rPr>
        <w:drawing>
          <wp:inline distT="0" distB="0" distL="0" distR="0">
            <wp:extent cx="133350" cy="228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228600"/>
                    </a:xfrm>
                    <a:prstGeom prst="rect">
                      <a:avLst/>
                    </a:prstGeom>
                    <a:noFill/>
                    <a:ln>
                      <a:noFill/>
                    </a:ln>
                  </pic:spPr>
                </pic:pic>
              </a:graphicData>
            </a:graphic>
          </wp:inline>
        </w:drawing>
      </w:r>
      <w:r>
        <w:t xml:space="preserve"> - количество граждан, постоянно и временно проживающих в i-м жилом помещении;</w:t>
      </w:r>
    </w:p>
    <w:p w:rsidR="005C3C16" w:rsidRDefault="005C3C16" w:rsidP="005C3C16">
      <w:r>
        <w:rPr>
          <w:noProof/>
        </w:rPr>
        <w:drawing>
          <wp:inline distT="0" distB="0" distL="0" distR="0">
            <wp:extent cx="200025"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норматив потребления j-й коммунальной услуги;</w:t>
      </w:r>
    </w:p>
    <w:p w:rsidR="005C3C16" w:rsidRDefault="005C3C16" w:rsidP="005C3C16">
      <w:r>
        <w:rPr>
          <w:noProof/>
        </w:rPr>
        <w:drawing>
          <wp:inline distT="0" distB="0" distL="0" distR="0">
            <wp:extent cx="314325"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5C3C16" w:rsidRDefault="005C3C16" w:rsidP="005C3C16">
      <w:r>
        <w:rPr>
          <w:noProof/>
        </w:rPr>
        <w:drawing>
          <wp:inline distT="0" distB="0" distL="0" distR="0">
            <wp:extent cx="238125" cy="2476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t xml:space="preserve"> - тариф (цена) на коммунальный ресурс, установленный в соответствии с законодательством Российской Федерации;</w:t>
      </w:r>
    </w:p>
    <w:p w:rsidR="005C3C16" w:rsidRDefault="005C3C16" w:rsidP="005C3C16">
      <w:r>
        <w:t xml:space="preserve">б) в i-м нежилом помещении, не оборудованном индивидуальным прибором учета холодной воды, согласно </w:t>
      </w:r>
      <w:hyperlink w:anchor="sub_43" w:history="1">
        <w:r>
          <w:rPr>
            <w:rStyle w:val="a5"/>
          </w:rPr>
          <w:t>пункту 43</w:t>
        </w:r>
      </w:hyperlink>
      <w:r>
        <w:t xml:space="preserve"> Правил определяется как произведение расчетного объема потребленной холодной </w:t>
      </w:r>
      <w:proofErr w:type="gramStart"/>
      <w:r>
        <w:t>воды,  и</w:t>
      </w:r>
      <w:proofErr w:type="gramEnd"/>
      <w:r>
        <w:t> тарифа на соответствующий коммунальный ресурс, установленного в соответствии с законодательством Российской Федерации.</w:t>
      </w:r>
    </w:p>
    <w:p w:rsidR="002A5F24" w:rsidRDefault="002A5F24" w:rsidP="002A5F24">
      <w:pPr>
        <w:pStyle w:val="1"/>
      </w:pPr>
      <w:bookmarkStart w:id="7" w:name="sub_23000"/>
      <w:r>
        <w:t>II. Расчет размера платы за коммунальную услугу, предоставленную за расчетный период на общедомовые нужды в многоквартирном доме</w:t>
      </w:r>
    </w:p>
    <w:bookmarkEnd w:id="7"/>
    <w:p w:rsidR="002A5F24" w:rsidRDefault="002A5F24" w:rsidP="002A5F24"/>
    <w:p w:rsidR="002A5F24" w:rsidRDefault="00322701" w:rsidP="002A5F24">
      <w:bookmarkStart w:id="8" w:name="sub_20010"/>
      <w:r>
        <w:t>3</w:t>
      </w:r>
      <w:r w:rsidR="002A5F24">
        <w:t>. Размер платы за коммунальную услугу, предоставленную на общедомовые нужды в многоквартирном доме, для i-</w:t>
      </w:r>
      <w:proofErr w:type="spellStart"/>
      <w:r w:rsidR="002A5F24">
        <w:t>го</w:t>
      </w:r>
      <w:proofErr w:type="spellEnd"/>
      <w:r w:rsidR="002A5F24">
        <w:t xml:space="preserve"> жилого помещения (квартиры) или нежилого помещения согласно </w:t>
      </w:r>
      <w:hyperlink w:anchor="sub_44" w:history="1">
        <w:r w:rsidR="002A5F24">
          <w:rPr>
            <w:rStyle w:val="a5"/>
          </w:rPr>
          <w:t>пунктам 44 - 48</w:t>
        </w:r>
      </w:hyperlink>
      <w:r w:rsidR="002A5F24">
        <w:t xml:space="preserve"> Правил определяется по формуле 10:</w:t>
      </w:r>
    </w:p>
    <w:bookmarkEnd w:id="8"/>
    <w:p w:rsidR="002A5F24" w:rsidRDefault="002A5F24" w:rsidP="002A5F24"/>
    <w:p w:rsidR="002A5F24" w:rsidRDefault="002A5F24" w:rsidP="002A5F24">
      <w:bookmarkStart w:id="9" w:name="sub_201000"/>
      <w:r>
        <w:rPr>
          <w:noProof/>
        </w:rPr>
        <w:drawing>
          <wp:inline distT="0" distB="0" distL="0" distR="0">
            <wp:extent cx="1038225" cy="2762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8225" cy="276225"/>
                    </a:xfrm>
                    <a:prstGeom prst="rect">
                      <a:avLst/>
                    </a:prstGeom>
                    <a:noFill/>
                    <a:ln>
                      <a:noFill/>
                    </a:ln>
                  </pic:spPr>
                </pic:pic>
              </a:graphicData>
            </a:graphic>
          </wp:inline>
        </w:drawing>
      </w:r>
      <w:r>
        <w:t>,</w:t>
      </w:r>
    </w:p>
    <w:bookmarkEnd w:id="9"/>
    <w:p w:rsidR="002A5F24" w:rsidRDefault="002A5F24" w:rsidP="002A5F24">
      <w:r>
        <w:lastRenderedPageBreak/>
        <w:t>где:</w:t>
      </w:r>
    </w:p>
    <w:p w:rsidR="002A5F24" w:rsidRDefault="002A5F24" w:rsidP="002A5F24">
      <w:r>
        <w:rPr>
          <w:noProof/>
        </w:rPr>
        <w:drawing>
          <wp:inline distT="0" distB="0" distL="0" distR="0">
            <wp:extent cx="323850" cy="2762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t>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2A5F24" w:rsidRDefault="002A5F24" w:rsidP="002A5F24">
      <w:r>
        <w:rPr>
          <w:noProof/>
        </w:rPr>
        <w:drawing>
          <wp:inline distT="0" distB="0" distL="0" distR="0">
            <wp:extent cx="257175" cy="2476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t> - тариф на соответствующий коммунальный ресурс, установленный в соответствии с законодательством Российской Федерации.</w:t>
      </w:r>
    </w:p>
    <w:p w:rsidR="002A5F24" w:rsidRDefault="00322701" w:rsidP="002A5F24">
      <w:r>
        <w:t>4</w:t>
      </w:r>
      <w:r w:rsidR="002A5F24">
        <w:t>.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2A5F24" w:rsidRDefault="002A5F24" w:rsidP="002A5F24"/>
    <w:p w:rsidR="002A5F24" w:rsidRDefault="002A5F24" w:rsidP="002A5F24">
      <w:bookmarkStart w:id="10" w:name="sub_20110"/>
      <w:r>
        <w:rPr>
          <w:noProof/>
        </w:rPr>
        <w:drawing>
          <wp:inline distT="0" distB="0" distL="0" distR="0">
            <wp:extent cx="4200525" cy="5048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00525" cy="504825"/>
                    </a:xfrm>
                    <a:prstGeom prst="rect">
                      <a:avLst/>
                    </a:prstGeom>
                    <a:noFill/>
                    <a:ln>
                      <a:noFill/>
                    </a:ln>
                  </pic:spPr>
                </pic:pic>
              </a:graphicData>
            </a:graphic>
          </wp:inline>
        </w:drawing>
      </w:r>
      <w:r>
        <w:t>,</w:t>
      </w:r>
    </w:p>
    <w:bookmarkEnd w:id="10"/>
    <w:p w:rsidR="002A5F24" w:rsidRDefault="002A5F24" w:rsidP="002A5F24"/>
    <w:p w:rsidR="002A5F24" w:rsidRDefault="002A5F24" w:rsidP="002A5F24">
      <w:r>
        <w:t>где:</w:t>
      </w:r>
    </w:p>
    <w:p w:rsidR="002A5F24" w:rsidRDefault="002A5F24" w:rsidP="002A5F24">
      <w:r>
        <w:rPr>
          <w:noProof/>
        </w:rPr>
        <w:drawing>
          <wp:inline distT="0" distB="0" distL="0" distR="0">
            <wp:extent cx="209550" cy="2476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sub_5901" w:history="1">
        <w:r>
          <w:rPr>
            <w:rStyle w:val="a5"/>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2A5F24" w:rsidRDefault="002A5F24" w:rsidP="002A5F24">
      <w:r>
        <w:rPr>
          <w:noProof/>
        </w:rPr>
        <w:drawing>
          <wp:inline distT="0" distB="0" distL="0" distR="0">
            <wp:extent cx="361950" cy="2762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t xml:space="preserve"> - объем (количество) холодной воды, потребленный за расчетный период в u-м нежилом помещении, определенный в соответствии с </w:t>
      </w:r>
      <w:hyperlink w:anchor="sub_43" w:history="1">
        <w:r>
          <w:rPr>
            <w:rStyle w:val="a5"/>
          </w:rPr>
          <w:t>пунктом 43</w:t>
        </w:r>
      </w:hyperlink>
      <w:r>
        <w:t xml:space="preserve"> Правил;</w:t>
      </w:r>
    </w:p>
    <w:p w:rsidR="002A5F24" w:rsidRDefault="002A5F24" w:rsidP="002A5F24">
      <w:r>
        <w:rPr>
          <w:noProof/>
        </w:rPr>
        <w:drawing>
          <wp:inline distT="0" distB="0" distL="0" distR="0">
            <wp:extent cx="419100" cy="2762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t>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2A5F24" w:rsidRDefault="002A5F24" w:rsidP="002A5F24">
      <w:r>
        <w:rPr>
          <w:noProof/>
        </w:rPr>
        <w:drawing>
          <wp:inline distT="0" distB="0" distL="0" distR="0">
            <wp:extent cx="419100" cy="2762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sub_59" w:history="1">
        <w:r>
          <w:rPr>
            <w:rStyle w:val="a5"/>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2A5F24" w:rsidRDefault="002A5F24" w:rsidP="002A5F24">
      <w:r>
        <w:rPr>
          <w:noProof/>
        </w:rPr>
        <w:drawing>
          <wp:inline distT="0" distB="0" distL="0" distR="0">
            <wp:extent cx="257175" cy="2762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w:t>
      </w:r>
      <w:r>
        <w:lastRenderedPageBreak/>
        <w:t xml:space="preserve">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sub_42" w:history="1">
        <w:r>
          <w:rPr>
            <w:rStyle w:val="a5"/>
          </w:rPr>
          <w:t>пунктами 42</w:t>
        </w:r>
      </w:hyperlink>
      <w:r>
        <w:t xml:space="preserve"> и </w:t>
      </w:r>
      <w:hyperlink w:anchor="sub_43" w:history="1">
        <w:r>
          <w:rPr>
            <w:rStyle w:val="a5"/>
          </w:rPr>
          <w:t>43</w:t>
        </w:r>
      </w:hyperlink>
      <w:r>
        <w:t xml:space="preserve"> Правил;</w:t>
      </w:r>
    </w:p>
    <w:p w:rsidR="002A5F24" w:rsidRDefault="002A5F24" w:rsidP="002A5F24">
      <w:r>
        <w:rPr>
          <w:noProof/>
        </w:rPr>
        <w:drawing>
          <wp:inline distT="0" distB="0" distL="0" distR="0">
            <wp:extent cx="266700" cy="2476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t xml:space="preserve"> - определенный в соответствии с </w:t>
      </w:r>
      <w:hyperlink w:anchor="sub_54" w:history="1">
        <w:r>
          <w:rPr>
            <w:rStyle w:val="a5"/>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2A5F24" w:rsidRDefault="002A5F24" w:rsidP="002A5F24">
      <w:r>
        <w:rPr>
          <w:noProof/>
        </w:rPr>
        <w:drawing>
          <wp:inline distT="0" distB="0" distL="0" distR="0">
            <wp:extent cx="142875" cy="2286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t> - общая площадь i-</w:t>
      </w:r>
      <w:proofErr w:type="spellStart"/>
      <w:r>
        <w:t>го</w:t>
      </w:r>
      <w:proofErr w:type="spellEnd"/>
      <w:r>
        <w:t xml:space="preserve"> жилого помещения (квартиры) или нежилого помещения в многоквартирном доме;</w:t>
      </w:r>
    </w:p>
    <w:p w:rsidR="002A5F24" w:rsidRDefault="002A5F24" w:rsidP="002A5F24">
      <w:r>
        <w:rPr>
          <w:noProof/>
        </w:rPr>
        <w:drawing>
          <wp:inline distT="0" distB="0" distL="0" distR="0">
            <wp:extent cx="247650" cy="2476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t> - общая площадь всех жилых помещений (квартир) и нежилых помещений в многоквартирном доме.</w:t>
      </w:r>
    </w:p>
    <w:p w:rsidR="002A5F24" w:rsidRDefault="00322701" w:rsidP="002A5F24">
      <w:bookmarkStart w:id="11" w:name="sub_20012"/>
      <w:r>
        <w:t>5</w:t>
      </w:r>
      <w:r w:rsidR="002A5F24">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bookmarkEnd w:id="11"/>
    <w:p w:rsidR="002A5F24" w:rsidRDefault="002A5F24" w:rsidP="002A5F24"/>
    <w:p w:rsidR="002A5F24" w:rsidRDefault="002A5F24" w:rsidP="002A5F24">
      <w:bookmarkStart w:id="12" w:name="sub_201100"/>
      <w:r>
        <w:rPr>
          <w:noProof/>
        </w:rPr>
        <w:drawing>
          <wp:inline distT="0" distB="0" distL="0" distR="0">
            <wp:extent cx="952500" cy="2762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276225"/>
                    </a:xfrm>
                    <a:prstGeom prst="rect">
                      <a:avLst/>
                    </a:prstGeom>
                    <a:noFill/>
                    <a:ln>
                      <a:noFill/>
                    </a:ln>
                  </pic:spPr>
                </pic:pic>
              </a:graphicData>
            </a:graphic>
          </wp:inline>
        </w:drawing>
      </w:r>
      <w:r>
        <w:t>,</w:t>
      </w:r>
    </w:p>
    <w:bookmarkEnd w:id="12"/>
    <w:p w:rsidR="002A5F24" w:rsidRDefault="002A5F24" w:rsidP="002A5F24"/>
    <w:p w:rsidR="002A5F24" w:rsidRDefault="002A5F24" w:rsidP="002A5F24">
      <w:r>
        <w:t>где:</w:t>
      </w:r>
    </w:p>
    <w:p w:rsidR="002A5F24" w:rsidRDefault="002A5F24" w:rsidP="002A5F24">
      <w:r>
        <w:rPr>
          <w:noProof/>
        </w:rPr>
        <w:drawing>
          <wp:inline distT="0" distB="0" distL="0" distR="0">
            <wp:extent cx="200025" cy="2286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 норматив потребления холодного водоснабжения;</w:t>
      </w:r>
    </w:p>
    <w:p w:rsidR="002A5F24" w:rsidRDefault="002A5F24" w:rsidP="002A5F24">
      <w:r>
        <w:rPr>
          <w:noProof/>
        </w:rPr>
        <w:drawing>
          <wp:inline distT="0" distB="0" distL="0" distR="0">
            <wp:extent cx="152400" cy="2286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2A5F24" w:rsidRDefault="002A5F24" w:rsidP="005C3C16"/>
    <w:p w:rsidR="002A5F24" w:rsidRDefault="00322701" w:rsidP="002A5F24">
      <w:r>
        <w:t>6</w:t>
      </w:r>
      <w:r w:rsidR="002A5F24">
        <w:t>. Приходящийся на i-е жилое помещение (квартиру) или нежилое помещение объем (количество) коммунального ресурса (холодная вода)</w:t>
      </w:r>
      <w:r w:rsidR="00F12D6F">
        <w:t>,</w:t>
      </w:r>
      <w:r w:rsidR="002A5F24">
        <w:t xml:space="preserve">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2A5F24" w:rsidRDefault="002A5F24" w:rsidP="002A5F24"/>
    <w:p w:rsidR="002A5F24" w:rsidRDefault="002A5F24" w:rsidP="002A5F24">
      <w:pPr>
        <w:ind w:firstLine="698"/>
        <w:jc w:val="center"/>
      </w:pPr>
      <w:bookmarkStart w:id="13" w:name="sub_20150"/>
      <w:r>
        <w:rPr>
          <w:noProof/>
        </w:rPr>
        <w:drawing>
          <wp:inline distT="0" distB="0" distL="0" distR="0">
            <wp:extent cx="1590675" cy="50482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90675" cy="504825"/>
                    </a:xfrm>
                    <a:prstGeom prst="rect">
                      <a:avLst/>
                    </a:prstGeom>
                    <a:noFill/>
                    <a:ln>
                      <a:noFill/>
                    </a:ln>
                  </pic:spPr>
                </pic:pic>
              </a:graphicData>
            </a:graphic>
          </wp:inline>
        </w:drawing>
      </w:r>
      <w:r>
        <w:t>,</w:t>
      </w:r>
    </w:p>
    <w:bookmarkEnd w:id="13"/>
    <w:p w:rsidR="002A5F24" w:rsidRDefault="002A5F24" w:rsidP="002A5F24"/>
    <w:p w:rsidR="002A5F24" w:rsidRDefault="002A5F24" w:rsidP="002A5F24">
      <w:r>
        <w:t>где:</w:t>
      </w:r>
    </w:p>
    <w:p w:rsidR="002A5F24" w:rsidRDefault="002A5F24" w:rsidP="002A5F24">
      <w:bookmarkStart w:id="14" w:name="sub_20174"/>
      <w:r>
        <w:rPr>
          <w:noProof/>
        </w:rPr>
        <w:lastRenderedPageBreak/>
        <w:drawing>
          <wp:inline distT="0" distB="0" distL="0" distR="0">
            <wp:extent cx="333375" cy="2476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34" w:history="1">
        <w:r>
          <w:rPr>
            <w:rStyle w:val="a5"/>
          </w:rPr>
          <w:t>Правилами</w:t>
        </w:r>
      </w:hyperlink>
      <w:r>
        <w:t xml:space="preserve"> установления и определения нормативов потребления коммунальных услуг, утвержденными </w:t>
      </w:r>
      <w:hyperlink r:id="rId35" w:history="1">
        <w:r>
          <w:rPr>
            <w:rStyle w:val="a5"/>
          </w:rPr>
          <w:t>постановлением</w:t>
        </w:r>
      </w:hyperlink>
      <w:r>
        <w:t xml:space="preserve"> Правительства Российской Федерации от 23 мая 2006 г. N 306;</w:t>
      </w:r>
    </w:p>
    <w:bookmarkEnd w:id="14"/>
    <w:p w:rsidR="002A5F24" w:rsidRDefault="002A5F24" w:rsidP="002A5F24">
      <w:r>
        <w:rPr>
          <w:noProof/>
        </w:rPr>
        <w:drawing>
          <wp:inline distT="0" distB="0" distL="0" distR="0">
            <wp:extent cx="247650" cy="2476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t xml:space="preserve"> - общая площадь помещений, входящих в состав общего имущества в многоквартирном доме.</w:t>
      </w:r>
    </w:p>
    <w:p w:rsidR="002A5F24" w:rsidRDefault="002A5F24" w:rsidP="002A5F24">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2A5F24" w:rsidRDefault="002A5F24" w:rsidP="002A5F24">
      <w:r>
        <w:rPr>
          <w:noProof/>
        </w:rPr>
        <w:drawing>
          <wp:inline distT="0" distB="0" distL="0" distR="0">
            <wp:extent cx="142875" cy="2286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t xml:space="preserve"> - общая площадь i-</w:t>
      </w:r>
      <w:proofErr w:type="spellStart"/>
      <w:r>
        <w:t>го</w:t>
      </w:r>
      <w:proofErr w:type="spellEnd"/>
      <w:r>
        <w:t xml:space="preserve"> жилого помещения (квартиры) или нежилого помещения в многоквартирном доме;</w:t>
      </w:r>
    </w:p>
    <w:p w:rsidR="002A5F24" w:rsidRDefault="002A5F24" w:rsidP="002A5F24">
      <w:r>
        <w:rPr>
          <w:noProof/>
        </w:rPr>
        <w:drawing>
          <wp:inline distT="0" distB="0" distL="0" distR="0">
            <wp:extent cx="247650" cy="2476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t xml:space="preserve"> - общая площадь всех жилых помещений (квартир) и нежилых помещений в многоквартирном доме.</w:t>
      </w:r>
    </w:p>
    <w:p w:rsidR="002A5F24" w:rsidRDefault="00322701" w:rsidP="002A5F24">
      <w:r>
        <w:t>7</w:t>
      </w:r>
      <w:r w:rsidR="002A5F24">
        <w:t xml:space="preserve">.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sub_50" w:history="1">
        <w:r w:rsidR="002A5F24">
          <w:rPr>
            <w:rStyle w:val="a5"/>
          </w:rPr>
          <w:t>пункту 50</w:t>
        </w:r>
      </w:hyperlink>
      <w:r w:rsidR="002A5F24">
        <w:t xml:space="preserve"> Правил определяется по формуле 16:</w:t>
      </w:r>
    </w:p>
    <w:p w:rsidR="002A5F24" w:rsidRDefault="002A5F24" w:rsidP="002A5F24"/>
    <w:p w:rsidR="002A5F24" w:rsidRDefault="002A5F24" w:rsidP="002A5F24">
      <w:bookmarkStart w:id="15" w:name="sub_20160"/>
      <w:r>
        <w:rPr>
          <w:noProof/>
        </w:rPr>
        <w:drawing>
          <wp:inline distT="0" distB="0" distL="0" distR="0">
            <wp:extent cx="1038225" cy="2762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38225" cy="276225"/>
                    </a:xfrm>
                    <a:prstGeom prst="rect">
                      <a:avLst/>
                    </a:prstGeom>
                    <a:noFill/>
                    <a:ln>
                      <a:noFill/>
                    </a:ln>
                  </pic:spPr>
                </pic:pic>
              </a:graphicData>
            </a:graphic>
          </wp:inline>
        </w:drawing>
      </w:r>
      <w:r>
        <w:t>,</w:t>
      </w:r>
    </w:p>
    <w:bookmarkEnd w:id="15"/>
    <w:p w:rsidR="002A5F24" w:rsidRDefault="002A5F24" w:rsidP="002A5F24"/>
    <w:p w:rsidR="002A5F24" w:rsidRDefault="002A5F24" w:rsidP="002A5F24">
      <w:r>
        <w:t>где:</w:t>
      </w:r>
    </w:p>
    <w:p w:rsidR="002A5F24" w:rsidRDefault="002A5F24" w:rsidP="002A5F24">
      <w:bookmarkStart w:id="16" w:name="sub_20184"/>
      <w:r>
        <w:rPr>
          <w:noProof/>
        </w:rPr>
        <w:drawing>
          <wp:inline distT="0" distB="0" distL="0" distR="0">
            <wp:extent cx="323850" cy="2762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t xml:space="preserve"> - объем (количество) коммунального ресурса </w:t>
      </w:r>
      <w:proofErr w:type="gramStart"/>
      <w:r>
        <w:t>( холодная</w:t>
      </w:r>
      <w:proofErr w:type="gramEnd"/>
      <w:r>
        <w:t xml:space="preserve"> вода),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bookmarkEnd w:id="16"/>
    <w:p w:rsidR="002A5F24" w:rsidRDefault="002A5F24" w:rsidP="002A5F24">
      <w:r>
        <w:rPr>
          <w:noProof/>
        </w:rPr>
        <w:drawing>
          <wp:inline distT="0" distB="0" distL="0" distR="0">
            <wp:extent cx="257175" cy="2476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t> - тариф на соответствующий коммунальный ресурс, установленный в соответствии с законодательством Российской Федерации.</w:t>
      </w:r>
    </w:p>
    <w:p w:rsidR="002A5F24" w:rsidRDefault="002A5F24" w:rsidP="002A5F24"/>
    <w:p w:rsidR="002A5F24" w:rsidRDefault="002A5F24" w:rsidP="002A5F24">
      <w:pPr>
        <w:pStyle w:val="a8"/>
      </w:pPr>
    </w:p>
    <w:p w:rsidR="002A5F24" w:rsidRDefault="00322701" w:rsidP="002A5F24">
      <w:r>
        <w:t>8</w:t>
      </w:r>
      <w:r w:rsidR="002A5F24">
        <w:t xml:space="preserve">. Объем (количество) коммунального ресурса (холодная </w:t>
      </w:r>
      <w:proofErr w:type="gramStart"/>
      <w:r w:rsidR="002A5F24">
        <w:t>вода )</w:t>
      </w:r>
      <w:proofErr w:type="gramEnd"/>
      <w:r w:rsidR="002A5F24">
        <w:t>,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2A5F24" w:rsidRDefault="002A5F24" w:rsidP="002A5F24"/>
    <w:p w:rsidR="002A5F24" w:rsidRDefault="002A5F24" w:rsidP="002A5F24">
      <w:bookmarkStart w:id="17" w:name="sub_20170"/>
      <w:r>
        <w:rPr>
          <w:noProof/>
        </w:rPr>
        <w:drawing>
          <wp:inline distT="0" distB="0" distL="0" distR="0">
            <wp:extent cx="1181100" cy="5524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81100" cy="552450"/>
                    </a:xfrm>
                    <a:prstGeom prst="rect">
                      <a:avLst/>
                    </a:prstGeom>
                    <a:noFill/>
                    <a:ln>
                      <a:noFill/>
                    </a:ln>
                  </pic:spPr>
                </pic:pic>
              </a:graphicData>
            </a:graphic>
          </wp:inline>
        </w:drawing>
      </w:r>
      <w:r>
        <w:t>,</w:t>
      </w:r>
    </w:p>
    <w:bookmarkEnd w:id="17"/>
    <w:p w:rsidR="002A5F24" w:rsidRDefault="002A5F24" w:rsidP="002A5F24"/>
    <w:p w:rsidR="002A5F24" w:rsidRDefault="002A5F24" w:rsidP="002A5F24">
      <w:r>
        <w:t>где:</w:t>
      </w:r>
    </w:p>
    <w:p w:rsidR="002A5F24" w:rsidRDefault="002A5F24" w:rsidP="002A5F24">
      <w:bookmarkStart w:id="18" w:name="sub_20194"/>
      <w:r>
        <w:rPr>
          <w:noProof/>
        </w:rPr>
        <w:drawing>
          <wp:inline distT="0" distB="0" distL="0" distR="0">
            <wp:extent cx="323850" cy="27622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t xml:space="preserve"> - объем (количество) коммунального ресурса </w:t>
      </w:r>
      <w:proofErr w:type="gramStart"/>
      <w:r>
        <w:t>( холодная</w:t>
      </w:r>
      <w:proofErr w:type="gramEnd"/>
      <w:r>
        <w:t xml:space="preserve"> вода ),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r w:rsidR="00F12D6F">
        <w:t xml:space="preserve">настоящим </w:t>
      </w:r>
      <w:r>
        <w:t xml:space="preserve"> приложени</w:t>
      </w:r>
      <w:r w:rsidR="00F12D6F">
        <w:t>ем</w:t>
      </w:r>
      <w:r>
        <w:t>;</w:t>
      </w:r>
    </w:p>
    <w:bookmarkEnd w:id="18"/>
    <w:p w:rsidR="002A5F24" w:rsidRDefault="002A5F24" w:rsidP="002A5F24">
      <w:r>
        <w:rPr>
          <w:noProof/>
        </w:rPr>
        <w:drawing>
          <wp:inline distT="0" distB="0" distL="0" distR="0">
            <wp:extent cx="209550" cy="228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t> - жилая площадь j-й принадлежащей потребителю (находящейся в его пользовании) комнаты (комнат) в i-й коммунальной квартире;</w:t>
      </w:r>
    </w:p>
    <w:p w:rsidR="002A5F24" w:rsidRDefault="002A5F24" w:rsidP="002A5F24">
      <w:r>
        <w:rPr>
          <w:noProof/>
        </w:rPr>
        <w:drawing>
          <wp:inline distT="0" distB="0" distL="0" distR="0">
            <wp:extent cx="180975" cy="2762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t xml:space="preserve">  - общая жилая площадь комнат в i-й коммунальной квартире.</w:t>
      </w:r>
    </w:p>
    <w:p w:rsidR="00ED3E83" w:rsidRDefault="00322701" w:rsidP="00ED3E83">
      <w:bookmarkStart w:id="19" w:name="sub_200024"/>
      <w:r>
        <w:t>9</w:t>
      </w:r>
      <w:bookmarkStart w:id="20" w:name="_GoBack"/>
      <w:bookmarkEnd w:id="20"/>
      <w:r w:rsidR="00ED3E83">
        <w:t xml:space="preserve">. Размер платы за коммунальную услугу </w:t>
      </w:r>
      <w:proofErr w:type="gramStart"/>
      <w:r w:rsidR="00ED3E83">
        <w:t>по  холодному</w:t>
      </w:r>
      <w:proofErr w:type="gramEnd"/>
      <w:r w:rsidR="00ED3E83">
        <w:t xml:space="preserve"> водоснабжению в i-м домовладении определяется согласно </w:t>
      </w:r>
      <w:hyperlink w:anchor="sub_49" w:history="1">
        <w:r w:rsidR="00ED3E83">
          <w:rPr>
            <w:rStyle w:val="a5"/>
          </w:rPr>
          <w:t>пункт</w:t>
        </w:r>
        <w:r w:rsidR="00F12D6F">
          <w:rPr>
            <w:rStyle w:val="a5"/>
          </w:rPr>
          <w:t>а</w:t>
        </w:r>
        <w:r w:rsidR="00ED3E83">
          <w:rPr>
            <w:rStyle w:val="a5"/>
          </w:rPr>
          <w:t> 49</w:t>
        </w:r>
      </w:hyperlink>
      <w:r w:rsidR="00ED3E83">
        <w:t xml:space="preserve"> Правил по формуле 22:</w:t>
      </w:r>
    </w:p>
    <w:bookmarkEnd w:id="19"/>
    <w:p w:rsidR="00ED3E83" w:rsidRDefault="00ED3E83" w:rsidP="00ED3E83"/>
    <w:p w:rsidR="00ED3E83" w:rsidRDefault="00ED3E83" w:rsidP="00ED3E83">
      <w:bookmarkStart w:id="21" w:name="sub_20220"/>
      <w:r>
        <w:rPr>
          <w:noProof/>
        </w:rPr>
        <w:drawing>
          <wp:inline distT="0" distB="0" distL="0" distR="0">
            <wp:extent cx="1533525" cy="4095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33525" cy="409575"/>
                    </a:xfrm>
                    <a:prstGeom prst="rect">
                      <a:avLst/>
                    </a:prstGeom>
                    <a:noFill/>
                    <a:ln>
                      <a:noFill/>
                    </a:ln>
                  </pic:spPr>
                </pic:pic>
              </a:graphicData>
            </a:graphic>
          </wp:inline>
        </w:drawing>
      </w:r>
      <w:r>
        <w:t>,</w:t>
      </w:r>
    </w:p>
    <w:bookmarkEnd w:id="21"/>
    <w:p w:rsidR="00ED3E83" w:rsidRDefault="00ED3E83" w:rsidP="00ED3E83"/>
    <w:p w:rsidR="00ED3E83" w:rsidRDefault="00ED3E83" w:rsidP="00ED3E83">
      <w:r>
        <w:t>где:</w:t>
      </w:r>
    </w:p>
    <w:p w:rsidR="00ED3E83" w:rsidRDefault="00ED3E83" w:rsidP="00ED3E83">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ED3E83" w:rsidRDefault="00ED3E83" w:rsidP="00ED3E83">
      <w:r>
        <w:rPr>
          <w:noProof/>
        </w:rPr>
        <w:drawing>
          <wp:inline distT="0" distB="0" distL="0" distR="0">
            <wp:extent cx="228600" cy="228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 соответствующая i-</w:t>
      </w:r>
      <w:proofErr w:type="spellStart"/>
      <w:r>
        <w:t>му</w:t>
      </w:r>
      <w:proofErr w:type="spellEnd"/>
      <w:r>
        <w:t xml:space="preserve"> домовладению фактическая величина показателя по k-</w:t>
      </w:r>
      <w:proofErr w:type="spellStart"/>
      <w:r>
        <w:t>му</w:t>
      </w:r>
      <w:proofErr w:type="spellEnd"/>
      <w:r>
        <w:t xml:space="preserve"> направлению использования коммунальной услуги, применительно к которому согласно </w:t>
      </w:r>
      <w:hyperlink r:id="rId48" w:history="1">
        <w:r>
          <w:rPr>
            <w:rStyle w:val="a5"/>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w:t>
      </w:r>
      <w:proofErr w:type="spellStart"/>
      <w:r>
        <w:t>му</w:t>
      </w:r>
      <w:proofErr w:type="spellEnd"/>
      <w:r>
        <w:t xml:space="preserve"> направлению использования соответствующего вида коммунальной услуги;</w:t>
      </w:r>
    </w:p>
    <w:p w:rsidR="00ED3E83" w:rsidRDefault="00ED3E83" w:rsidP="00ED3E83">
      <w:r>
        <w:rPr>
          <w:noProof/>
        </w:rPr>
        <w:lastRenderedPageBreak/>
        <w:drawing>
          <wp:inline distT="0" distB="0" distL="0" distR="0">
            <wp:extent cx="276225" cy="2762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t> - норматив потребления коммунальной услуги, предоставленной при использовании земельного участка и расположенных на нем надворных построек, по k-</w:t>
      </w:r>
      <w:proofErr w:type="spellStart"/>
      <w:r>
        <w:t>му</w:t>
      </w:r>
      <w:proofErr w:type="spellEnd"/>
      <w:r>
        <w:t xml:space="preserve"> направлению использования коммунальной услуги;</w:t>
      </w:r>
    </w:p>
    <w:p w:rsidR="00ED3E83" w:rsidRDefault="00ED3E83" w:rsidP="00ED3E83">
      <w:r>
        <w:rPr>
          <w:noProof/>
        </w:rPr>
        <w:drawing>
          <wp:inline distT="0" distB="0" distL="0" distR="0">
            <wp:extent cx="257175" cy="2476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t> - тариф на коммунальный ресурс, установленный в соответствии с законодательством Российской Федерации.</w:t>
      </w:r>
    </w:p>
    <w:p w:rsidR="002A5F24" w:rsidRDefault="002A5F24" w:rsidP="005C3C16"/>
    <w:p w:rsidR="002A5F24" w:rsidRDefault="002A5F24" w:rsidP="005C3C16"/>
    <w:p w:rsidR="002A5F24" w:rsidRDefault="002A5F24" w:rsidP="005C3C16"/>
    <w:p w:rsidR="002A5F24" w:rsidRDefault="002A5F24" w:rsidP="005C3C16"/>
    <w:p w:rsidR="002A5F24" w:rsidRDefault="002A5F24" w:rsidP="005C3C16"/>
    <w:p w:rsidR="002A5F24" w:rsidRDefault="002A5F24" w:rsidP="005C3C16"/>
    <w:p w:rsidR="002A5F24" w:rsidRDefault="002A5F24" w:rsidP="005C3C16"/>
    <w:p w:rsidR="002A5F24" w:rsidRDefault="002A5F24" w:rsidP="005C3C16"/>
    <w:sectPr w:rsidR="002A5F24" w:rsidSect="00E36D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A731D2"/>
    <w:rsid w:val="00041F82"/>
    <w:rsid w:val="0005753A"/>
    <w:rsid w:val="00137C8E"/>
    <w:rsid w:val="00145370"/>
    <w:rsid w:val="001B029A"/>
    <w:rsid w:val="001C5F95"/>
    <w:rsid w:val="001F42AF"/>
    <w:rsid w:val="002A5F24"/>
    <w:rsid w:val="002F7E47"/>
    <w:rsid w:val="00322701"/>
    <w:rsid w:val="00386D2E"/>
    <w:rsid w:val="003951A8"/>
    <w:rsid w:val="003F64EC"/>
    <w:rsid w:val="00484761"/>
    <w:rsid w:val="004F519A"/>
    <w:rsid w:val="005243C0"/>
    <w:rsid w:val="0058292D"/>
    <w:rsid w:val="005C3C16"/>
    <w:rsid w:val="0074141D"/>
    <w:rsid w:val="00766874"/>
    <w:rsid w:val="007910F5"/>
    <w:rsid w:val="007B3488"/>
    <w:rsid w:val="0085402D"/>
    <w:rsid w:val="008565F4"/>
    <w:rsid w:val="009513E2"/>
    <w:rsid w:val="009822A0"/>
    <w:rsid w:val="009F6467"/>
    <w:rsid w:val="00A01C32"/>
    <w:rsid w:val="00A731D2"/>
    <w:rsid w:val="00A73B20"/>
    <w:rsid w:val="00AA1CAF"/>
    <w:rsid w:val="00AB31E1"/>
    <w:rsid w:val="00B80682"/>
    <w:rsid w:val="00C77F92"/>
    <w:rsid w:val="00DA0010"/>
    <w:rsid w:val="00DD78A4"/>
    <w:rsid w:val="00E36D2C"/>
    <w:rsid w:val="00E87B67"/>
    <w:rsid w:val="00E91BCB"/>
    <w:rsid w:val="00ED3E83"/>
    <w:rsid w:val="00F12D6F"/>
    <w:rsid w:val="00F5405B"/>
    <w:rsid w:val="00F8001E"/>
    <w:rsid w:val="00FA7A15"/>
    <w:rsid w:val="00FD7C97"/>
    <w:rsid w:val="00FF14AB"/>
    <w:rsid w:val="00FF1B62"/>
    <w:rsid w:val="00FF6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90F2E-6413-44AA-9893-3812545C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D2C"/>
  </w:style>
  <w:style w:type="paragraph" w:styleId="1">
    <w:name w:val="heading 1"/>
    <w:basedOn w:val="a"/>
    <w:next w:val="a"/>
    <w:link w:val="10"/>
    <w:uiPriority w:val="99"/>
    <w:qFormat/>
    <w:rsid w:val="005C3C16"/>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631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F631D"/>
    <w:rPr>
      <w:rFonts w:ascii="Segoe UI" w:hAnsi="Segoe UI" w:cs="Segoe UI"/>
      <w:sz w:val="18"/>
      <w:szCs w:val="18"/>
    </w:rPr>
  </w:style>
  <w:style w:type="character" w:customStyle="1" w:styleId="a5">
    <w:name w:val="Гипертекстовая ссылка"/>
    <w:basedOn w:val="a0"/>
    <w:uiPriority w:val="99"/>
    <w:rsid w:val="0085402D"/>
    <w:rPr>
      <w:color w:val="106BBE"/>
    </w:rPr>
  </w:style>
  <w:style w:type="character" w:customStyle="1" w:styleId="10">
    <w:name w:val="Заголовок 1 Знак"/>
    <w:basedOn w:val="a0"/>
    <w:link w:val="1"/>
    <w:uiPriority w:val="99"/>
    <w:rsid w:val="005C3C16"/>
    <w:rPr>
      <w:rFonts w:ascii="Arial" w:hAnsi="Arial" w:cs="Arial"/>
      <w:b/>
      <w:bCs/>
      <w:color w:val="26282F"/>
      <w:sz w:val="24"/>
      <w:szCs w:val="24"/>
    </w:rPr>
  </w:style>
  <w:style w:type="character" w:customStyle="1" w:styleId="a6">
    <w:name w:val="Цветовое выделение"/>
    <w:uiPriority w:val="99"/>
    <w:rsid w:val="005C3C16"/>
    <w:rPr>
      <w:b/>
      <w:bCs/>
      <w:color w:val="26282F"/>
    </w:rPr>
  </w:style>
  <w:style w:type="paragraph" w:customStyle="1" w:styleId="a7">
    <w:name w:val="Комментарий"/>
    <w:basedOn w:val="a"/>
    <w:next w:val="a"/>
    <w:uiPriority w:val="99"/>
    <w:rsid w:val="005C3C16"/>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8">
    <w:name w:val="Информация об изменениях документа"/>
    <w:basedOn w:val="a7"/>
    <w:next w:val="a"/>
    <w:uiPriority w:val="99"/>
    <w:rsid w:val="005C3C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emf"/><Relationship Id="rId39" Type="http://schemas.openxmlformats.org/officeDocument/2006/relationships/image" Target="media/image33.emf"/><Relationship Id="rId3" Type="http://schemas.openxmlformats.org/officeDocument/2006/relationships/settings" Target="settings.xml"/><Relationship Id="rId21" Type="http://schemas.openxmlformats.org/officeDocument/2006/relationships/image" Target="media/image17.emf"/><Relationship Id="rId34" Type="http://schemas.openxmlformats.org/officeDocument/2006/relationships/hyperlink" Target="garantF1://12047362.1000" TargetMode="External"/><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3.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33" Type="http://schemas.openxmlformats.org/officeDocument/2006/relationships/image" Target="media/image29.emf"/><Relationship Id="rId38" Type="http://schemas.openxmlformats.org/officeDocument/2006/relationships/image" Target="media/image32.emf"/><Relationship Id="rId46" Type="http://schemas.openxmlformats.org/officeDocument/2006/relationships/image" Target="media/image40.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image" Target="media/image25.emf"/><Relationship Id="rId41" Type="http://schemas.openxmlformats.org/officeDocument/2006/relationships/image" Target="media/image35.emf"/><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emf"/><Relationship Id="rId32" Type="http://schemas.openxmlformats.org/officeDocument/2006/relationships/image" Target="media/image28.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emf"/><Relationship Id="rId28" Type="http://schemas.openxmlformats.org/officeDocument/2006/relationships/image" Target="media/image24.emf"/><Relationship Id="rId36" Type="http://schemas.openxmlformats.org/officeDocument/2006/relationships/image" Target="media/image30.emf"/><Relationship Id="rId49" Type="http://schemas.openxmlformats.org/officeDocument/2006/relationships/image" Target="media/image42.emf"/><Relationship Id="rId10" Type="http://schemas.openxmlformats.org/officeDocument/2006/relationships/image" Target="media/image6.emf"/><Relationship Id="rId19" Type="http://schemas.openxmlformats.org/officeDocument/2006/relationships/image" Target="media/image15.emf"/><Relationship Id="rId31" Type="http://schemas.openxmlformats.org/officeDocument/2006/relationships/image" Target="media/image27.emf"/><Relationship Id="rId44" Type="http://schemas.openxmlformats.org/officeDocument/2006/relationships/image" Target="media/image38.em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3.emf"/><Relationship Id="rId30" Type="http://schemas.openxmlformats.org/officeDocument/2006/relationships/image" Target="media/image26.emf"/><Relationship Id="rId35" Type="http://schemas.openxmlformats.org/officeDocument/2006/relationships/hyperlink" Target="garantF1://12047362.0" TargetMode="External"/><Relationship Id="rId43" Type="http://schemas.openxmlformats.org/officeDocument/2006/relationships/image" Target="media/image37.emf"/><Relationship Id="rId48" Type="http://schemas.openxmlformats.org/officeDocument/2006/relationships/hyperlink" Target="garantF1://12047362.1000" TargetMode="External"/><Relationship Id="rId8" Type="http://schemas.openxmlformats.org/officeDocument/2006/relationships/image" Target="media/image4.emf"/><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1543F-69A4-47E5-A3BE-CCDDA5D2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15</Pages>
  <Words>4957</Words>
  <Characters>28257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User11</cp:lastModifiedBy>
  <cp:revision>31</cp:revision>
  <cp:lastPrinted>2017-02-20T07:43:00Z</cp:lastPrinted>
  <dcterms:created xsi:type="dcterms:W3CDTF">2014-05-20T05:32:00Z</dcterms:created>
  <dcterms:modified xsi:type="dcterms:W3CDTF">2017-02-20T12:32:00Z</dcterms:modified>
</cp:coreProperties>
</file>