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B4" w:rsidRPr="00AD096D" w:rsidRDefault="00FD1FB4" w:rsidP="00FD1FB4">
      <w:pPr>
        <w:shd w:val="clear" w:color="auto" w:fill="FFFFFF"/>
        <w:ind w:right="5"/>
        <w:jc w:val="right"/>
        <w:rPr>
          <w:sz w:val="28"/>
          <w:szCs w:val="28"/>
        </w:rPr>
      </w:pPr>
    </w:p>
    <w:p w:rsidR="00FD1FB4" w:rsidRDefault="00FD1FB4" w:rsidP="00FD1FB4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7" o:title=""/>
            <o:lock v:ext="edit" aspectratio="f"/>
          </v:shape>
          <o:OLEObject Type="Embed" ProgID="CorelDRAW.Graphic.11" ShapeID="_x0000_i1025" DrawAspect="Content" ObjectID="_1470642650" r:id="rId8"/>
        </w:object>
      </w:r>
    </w:p>
    <w:p w:rsidR="00FD1FB4" w:rsidRDefault="00FD1FB4" w:rsidP="00FD1FB4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СОВЕТ </w:t>
      </w:r>
      <w:r>
        <w:rPr>
          <w:b/>
          <w:bCs/>
          <w:color w:val="000000"/>
          <w:spacing w:val="11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ПРИДОРОЖНОГО СЕЛЬСКОГО ПОСЕЛЕНИЯ</w:t>
      </w: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2"/>
          <w:sz w:val="29"/>
          <w:szCs w:val="29"/>
        </w:rPr>
        <w:t>РЕШЕНИЕ</w:t>
      </w: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</w:p>
    <w:p w:rsidR="00FD1FB4" w:rsidRPr="004E31E8" w:rsidRDefault="00FD1FB4" w:rsidP="00FD1FB4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 xml:space="preserve">от </w:t>
      </w:r>
      <w:r w:rsidR="00E33147">
        <w:rPr>
          <w:bCs/>
          <w:color w:val="000000"/>
          <w:spacing w:val="-2"/>
          <w:sz w:val="28"/>
          <w:szCs w:val="28"/>
        </w:rPr>
        <w:t xml:space="preserve"> </w:t>
      </w:r>
      <w:r w:rsidR="00EE488E">
        <w:rPr>
          <w:bCs/>
          <w:color w:val="000000"/>
          <w:spacing w:val="-2"/>
          <w:sz w:val="28"/>
          <w:szCs w:val="28"/>
        </w:rPr>
        <w:t xml:space="preserve">27 августа 2014 года </w:t>
      </w:r>
      <w:r>
        <w:rPr>
          <w:bCs/>
          <w:color w:val="000000"/>
          <w:spacing w:val="-2"/>
          <w:sz w:val="29"/>
          <w:szCs w:val="29"/>
        </w:rPr>
        <w:t xml:space="preserve">                                                                 </w:t>
      </w:r>
      <w:r w:rsidR="00E33147">
        <w:rPr>
          <w:bCs/>
          <w:color w:val="000000"/>
          <w:spacing w:val="-2"/>
          <w:sz w:val="29"/>
          <w:szCs w:val="29"/>
        </w:rPr>
        <w:t xml:space="preserve"> </w:t>
      </w:r>
      <w:bookmarkStart w:id="0" w:name="_GoBack"/>
      <w:bookmarkEnd w:id="0"/>
      <w:r w:rsidR="00E33147">
        <w:rPr>
          <w:bCs/>
          <w:color w:val="000000"/>
          <w:spacing w:val="-2"/>
          <w:sz w:val="29"/>
          <w:szCs w:val="29"/>
        </w:rPr>
        <w:t xml:space="preserve">               </w:t>
      </w:r>
      <w:r>
        <w:rPr>
          <w:bCs/>
          <w:color w:val="000000"/>
          <w:spacing w:val="-2"/>
          <w:sz w:val="29"/>
          <w:szCs w:val="29"/>
        </w:rPr>
        <w:t xml:space="preserve">  № </w:t>
      </w:r>
      <w:r w:rsidR="00EE488E">
        <w:rPr>
          <w:bCs/>
          <w:color w:val="000000"/>
          <w:spacing w:val="-2"/>
          <w:sz w:val="29"/>
          <w:szCs w:val="29"/>
        </w:rPr>
        <w:t>209</w:t>
      </w:r>
    </w:p>
    <w:p w:rsidR="00FD1FB4" w:rsidRDefault="00FD1FB4" w:rsidP="00EE488E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9"/>
          <w:szCs w:val="29"/>
        </w:rPr>
        <w:t>станица Придорожная</w:t>
      </w:r>
    </w:p>
    <w:p w:rsidR="00E33147" w:rsidRDefault="00E33147" w:rsidP="00FD1FB4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E33147" w:rsidRDefault="00E33147" w:rsidP="00FD1FB4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FC5E63" w:rsidRDefault="00E33147" w:rsidP="00FC5E6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Придорожного 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от 25 марта 2011 года  № 72 «Об утверждении Положения о порядке управления и распоряжения объектами муниципальной собственности Придорожного сельского поселения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района» (в редакции от </w:t>
      </w:r>
      <w:r w:rsidR="00FE3015">
        <w:rPr>
          <w:b/>
          <w:bCs/>
          <w:sz w:val="28"/>
          <w:szCs w:val="28"/>
        </w:rPr>
        <w:t>28.04.2011 № 76)</w:t>
      </w:r>
    </w:p>
    <w:p w:rsidR="00D25950" w:rsidRDefault="00D25950" w:rsidP="00FC5E63">
      <w:pPr>
        <w:jc w:val="center"/>
        <w:rPr>
          <w:b/>
          <w:sz w:val="28"/>
          <w:szCs w:val="28"/>
        </w:rPr>
      </w:pPr>
    </w:p>
    <w:p w:rsidR="00B32D8D" w:rsidRPr="0020313B" w:rsidRDefault="00B32D8D" w:rsidP="00B32D8D">
      <w:pPr>
        <w:ind w:firstLine="709"/>
        <w:jc w:val="both"/>
        <w:rPr>
          <w:spacing w:val="60"/>
          <w:sz w:val="28"/>
          <w:szCs w:val="28"/>
        </w:rPr>
      </w:pPr>
      <w:proofErr w:type="gramStart"/>
      <w:r w:rsidRPr="0020313B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в соответствии со статьями 209, 215 Гражданского кодекса Российской Федерации, Федеральным законом от </w:t>
      </w:r>
      <w:r w:rsidRPr="0020313B">
        <w:rPr>
          <w:sz w:val="28"/>
          <w:szCs w:val="28"/>
        </w:rPr>
        <w:br/>
        <w:t>06 октября 2003 года 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Уставом </w:t>
      </w:r>
      <w:r w:rsidR="00FE3015">
        <w:rPr>
          <w:sz w:val="28"/>
          <w:szCs w:val="28"/>
        </w:rPr>
        <w:t>Придорожного</w:t>
      </w:r>
      <w:r w:rsidRPr="0020313B">
        <w:rPr>
          <w:sz w:val="28"/>
          <w:szCs w:val="28"/>
        </w:rPr>
        <w:t xml:space="preserve"> сельского поселения </w:t>
      </w:r>
      <w:proofErr w:type="spellStart"/>
      <w:r w:rsidRPr="0020313B">
        <w:rPr>
          <w:sz w:val="28"/>
          <w:szCs w:val="28"/>
        </w:rPr>
        <w:t>Каневского</w:t>
      </w:r>
      <w:proofErr w:type="spellEnd"/>
      <w:r w:rsidRPr="002031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а, Совет </w:t>
      </w:r>
      <w:r w:rsidR="00FE3015">
        <w:rPr>
          <w:sz w:val="28"/>
          <w:szCs w:val="28"/>
        </w:rPr>
        <w:t>Придорожного</w:t>
      </w:r>
      <w:r w:rsidRPr="0020313B">
        <w:rPr>
          <w:sz w:val="28"/>
          <w:szCs w:val="28"/>
        </w:rPr>
        <w:t xml:space="preserve"> сельского поселения </w:t>
      </w:r>
      <w:proofErr w:type="spellStart"/>
      <w:r w:rsidRPr="0020313B">
        <w:rPr>
          <w:sz w:val="28"/>
          <w:szCs w:val="28"/>
        </w:rPr>
        <w:t>Каневского</w:t>
      </w:r>
      <w:proofErr w:type="spellEnd"/>
      <w:r w:rsidRPr="0020313B">
        <w:rPr>
          <w:sz w:val="28"/>
          <w:szCs w:val="28"/>
        </w:rPr>
        <w:t xml:space="preserve"> района  </w:t>
      </w:r>
      <w:r w:rsidRPr="0020313B">
        <w:rPr>
          <w:spacing w:val="60"/>
          <w:sz w:val="28"/>
          <w:szCs w:val="28"/>
        </w:rPr>
        <w:t>решил:</w:t>
      </w:r>
      <w:proofErr w:type="gramEnd"/>
    </w:p>
    <w:p w:rsidR="00B32D8D" w:rsidRDefault="00FC5E63" w:rsidP="00D2595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2D8D" w:rsidRPr="0020313B">
        <w:rPr>
          <w:sz w:val="28"/>
          <w:szCs w:val="28"/>
        </w:rPr>
        <w:t>Внести изменения в Положение о порядке управления и распоряжения объектами м</w:t>
      </w:r>
      <w:r w:rsidR="00B32D8D">
        <w:rPr>
          <w:sz w:val="28"/>
          <w:szCs w:val="28"/>
        </w:rPr>
        <w:t xml:space="preserve">униципальной собственности </w:t>
      </w:r>
      <w:r w:rsidR="00FE3015">
        <w:rPr>
          <w:sz w:val="28"/>
          <w:szCs w:val="28"/>
        </w:rPr>
        <w:t>Придорожного</w:t>
      </w:r>
      <w:r w:rsidR="00B32D8D" w:rsidRPr="0020313B">
        <w:rPr>
          <w:sz w:val="28"/>
          <w:szCs w:val="28"/>
        </w:rPr>
        <w:t xml:space="preserve"> сельского поселения </w:t>
      </w:r>
      <w:proofErr w:type="spellStart"/>
      <w:r w:rsidR="00B32D8D" w:rsidRPr="0020313B">
        <w:rPr>
          <w:sz w:val="28"/>
          <w:szCs w:val="28"/>
        </w:rPr>
        <w:t>Каневского</w:t>
      </w:r>
      <w:proofErr w:type="spellEnd"/>
      <w:r w:rsidR="00B32D8D" w:rsidRPr="0020313B">
        <w:rPr>
          <w:sz w:val="28"/>
          <w:szCs w:val="28"/>
        </w:rPr>
        <w:t xml:space="preserve"> района, ут</w:t>
      </w:r>
      <w:r w:rsidR="00B32D8D">
        <w:rPr>
          <w:sz w:val="28"/>
          <w:szCs w:val="28"/>
        </w:rPr>
        <w:t xml:space="preserve">вержденное решением Совета </w:t>
      </w:r>
      <w:r w:rsidR="00FE3015">
        <w:rPr>
          <w:sz w:val="28"/>
          <w:szCs w:val="28"/>
        </w:rPr>
        <w:t>Придорожного</w:t>
      </w:r>
      <w:r w:rsidR="00B32D8D" w:rsidRPr="0020313B">
        <w:rPr>
          <w:sz w:val="28"/>
          <w:szCs w:val="28"/>
        </w:rPr>
        <w:t xml:space="preserve"> сельского п</w:t>
      </w:r>
      <w:r w:rsidR="00B32D8D">
        <w:rPr>
          <w:sz w:val="28"/>
          <w:szCs w:val="28"/>
        </w:rPr>
        <w:t xml:space="preserve">оселения </w:t>
      </w:r>
      <w:proofErr w:type="spellStart"/>
      <w:r w:rsidR="00B32D8D">
        <w:rPr>
          <w:sz w:val="28"/>
          <w:szCs w:val="28"/>
        </w:rPr>
        <w:t>Каневского</w:t>
      </w:r>
      <w:proofErr w:type="spellEnd"/>
      <w:r w:rsidR="00B32D8D">
        <w:rPr>
          <w:sz w:val="28"/>
          <w:szCs w:val="28"/>
        </w:rPr>
        <w:t xml:space="preserve"> района от </w:t>
      </w:r>
      <w:r w:rsidR="00FE3015">
        <w:rPr>
          <w:sz w:val="28"/>
          <w:szCs w:val="28"/>
        </w:rPr>
        <w:t>25.03.2011</w:t>
      </w:r>
      <w:r w:rsidR="00B32D8D">
        <w:rPr>
          <w:sz w:val="28"/>
          <w:szCs w:val="28"/>
        </w:rPr>
        <w:t xml:space="preserve">года № </w:t>
      </w:r>
      <w:r w:rsidR="00FE3015">
        <w:rPr>
          <w:sz w:val="28"/>
          <w:szCs w:val="28"/>
        </w:rPr>
        <w:t>72 (в редакции от 28.04.2011 №76)</w:t>
      </w:r>
      <w:r w:rsidR="00B32D8D" w:rsidRPr="0020313B">
        <w:rPr>
          <w:sz w:val="28"/>
          <w:szCs w:val="28"/>
        </w:rPr>
        <w:t xml:space="preserve"> </w:t>
      </w:r>
      <w:r w:rsidR="00B32D8D">
        <w:rPr>
          <w:sz w:val="28"/>
          <w:szCs w:val="28"/>
        </w:rPr>
        <w:t xml:space="preserve">(далее по тексту – </w:t>
      </w:r>
      <w:r w:rsidR="00B32D8D" w:rsidRPr="0020313B">
        <w:rPr>
          <w:sz w:val="28"/>
          <w:szCs w:val="28"/>
        </w:rPr>
        <w:t>Положение):</w:t>
      </w:r>
    </w:p>
    <w:p w:rsidR="00FC5E63" w:rsidRDefault="00B32D8D" w:rsidP="00FC5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32D8D">
        <w:rPr>
          <w:sz w:val="28"/>
          <w:szCs w:val="28"/>
        </w:rPr>
        <w:t xml:space="preserve"> </w:t>
      </w:r>
      <w:r w:rsidRPr="0020313B">
        <w:rPr>
          <w:sz w:val="28"/>
          <w:szCs w:val="28"/>
        </w:rPr>
        <w:t xml:space="preserve">Пункт </w:t>
      </w:r>
      <w:r w:rsidR="00FE3015">
        <w:rPr>
          <w:sz w:val="28"/>
          <w:szCs w:val="28"/>
        </w:rPr>
        <w:t>10.7</w:t>
      </w:r>
      <w:r>
        <w:rPr>
          <w:sz w:val="28"/>
          <w:szCs w:val="28"/>
        </w:rPr>
        <w:t>.</w:t>
      </w:r>
      <w:r w:rsidRPr="0020313B">
        <w:rPr>
          <w:sz w:val="28"/>
          <w:szCs w:val="28"/>
        </w:rPr>
        <w:t xml:space="preserve"> Положения изложить в следующей редакции:</w:t>
      </w:r>
    </w:p>
    <w:p w:rsidR="00D25950" w:rsidRPr="004C31A8" w:rsidRDefault="00B32D8D" w:rsidP="00D2595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3015">
        <w:rPr>
          <w:sz w:val="28"/>
          <w:szCs w:val="28"/>
        </w:rPr>
        <w:t>10.7</w:t>
      </w:r>
      <w:r>
        <w:rPr>
          <w:sz w:val="28"/>
          <w:szCs w:val="28"/>
        </w:rPr>
        <w:t>.</w:t>
      </w:r>
      <w:r w:rsidR="00D25950" w:rsidRPr="00D25950">
        <w:rPr>
          <w:sz w:val="28"/>
          <w:szCs w:val="28"/>
        </w:rPr>
        <w:t xml:space="preserve"> </w:t>
      </w:r>
      <w:proofErr w:type="gramStart"/>
      <w:r w:rsidR="00D25950" w:rsidRPr="004C31A8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9" w:history="1">
        <w:r w:rsidR="00D25950" w:rsidRPr="004C31A8">
          <w:rPr>
            <w:sz w:val="28"/>
            <w:szCs w:val="28"/>
          </w:rPr>
          <w:t>части 3 статьи 14</w:t>
        </w:r>
      </w:hyperlink>
      <w:r w:rsidR="00D25950" w:rsidRPr="004C31A8">
        <w:rPr>
          <w:sz w:val="28"/>
          <w:szCs w:val="28"/>
        </w:rPr>
        <w:t xml:space="preserve"> Федерального закона от 24.07.2007 г. № 209-ФЗ "О развитии малого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</w:t>
      </w:r>
      <w:proofErr w:type="gramEnd"/>
      <w:r w:rsidR="00D25950" w:rsidRPr="004C31A8">
        <w:rPr>
          <w:sz w:val="28"/>
          <w:szCs w:val="28"/>
        </w:rPr>
        <w:t xml:space="preserve">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0" w:history="1">
        <w:r w:rsidR="00D25950" w:rsidRPr="004C31A8">
          <w:rPr>
            <w:sz w:val="28"/>
            <w:szCs w:val="28"/>
          </w:rPr>
          <w:t>законом</w:t>
        </w:r>
      </w:hyperlink>
      <w:r w:rsidR="00D25950" w:rsidRPr="004C31A8">
        <w:rPr>
          <w:sz w:val="28"/>
          <w:szCs w:val="28"/>
        </w:rPr>
        <w:t xml:space="preserve"> от 29 июля 1998 года N 135-ФЗ "Об оценочной деятельности в Российской Федерации". При этом такое преимущественное право может быть реализовано при условии, что:</w:t>
      </w:r>
    </w:p>
    <w:p w:rsidR="00D25950" w:rsidRDefault="00D25950" w:rsidP="00D25950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C31A8">
        <w:rPr>
          <w:sz w:val="28"/>
          <w:szCs w:val="28"/>
        </w:rPr>
        <w:lastRenderedPageBreak/>
        <w:t xml:space="preserve">1) арендуемое имущество по состоянию на 1 июля 2013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11" w:history="1">
        <w:r w:rsidRPr="004C31A8">
          <w:rPr>
            <w:sz w:val="28"/>
            <w:szCs w:val="28"/>
          </w:rPr>
          <w:t>частью 2.1 статьи 9</w:t>
        </w:r>
      </w:hyperlink>
      <w:r>
        <w:rPr>
          <w:sz w:val="28"/>
          <w:szCs w:val="28"/>
        </w:rPr>
        <w:t xml:space="preserve"> Федерального закона</w:t>
      </w:r>
      <w:r w:rsidRPr="004C31A8">
        <w:rPr>
          <w:sz w:val="28"/>
          <w:szCs w:val="28"/>
        </w:rPr>
        <w:t xml:space="preserve"> от 22 июля 2008 года № 159-ФЗ; </w:t>
      </w:r>
      <w:proofErr w:type="gramEnd"/>
    </w:p>
    <w:p w:rsidR="00D25950" w:rsidRPr="004C31A8" w:rsidRDefault="00D25950" w:rsidP="00D25950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C31A8">
        <w:rPr>
          <w:sz w:val="28"/>
          <w:szCs w:val="28"/>
        </w:rPr>
        <w:t>2) 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 июля 2008 года № 159-ФЗ, а в случае, предусмотренном частью 2 статьи 9 Федерального закона от 22 июля 2008 года № 159-ФЗ - на день подачи субъектом малого и среднего предпринимательства заявления о</w:t>
      </w:r>
      <w:proofErr w:type="gramEnd"/>
      <w:r w:rsidRPr="004C31A8">
        <w:rPr>
          <w:sz w:val="28"/>
          <w:szCs w:val="28"/>
        </w:rPr>
        <w:t xml:space="preserve"> реализации преимущественного права на приобретение арендуемого имущества;</w:t>
      </w:r>
    </w:p>
    <w:p w:rsidR="00B32D8D" w:rsidRDefault="00D25950" w:rsidP="00D2595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C31A8">
        <w:rPr>
          <w:sz w:val="28"/>
          <w:szCs w:val="28"/>
        </w:rPr>
        <w:t xml:space="preserve">3) арендуемое имущество не включено в утвержденный в соответствии с </w:t>
      </w:r>
      <w:hyperlink r:id="rId12" w:history="1">
        <w:r w:rsidRPr="004C31A8">
          <w:rPr>
            <w:sz w:val="28"/>
            <w:szCs w:val="28"/>
          </w:rPr>
          <w:t>частью 4 статьи 18</w:t>
        </w:r>
      </w:hyperlink>
      <w:r w:rsidRPr="004C31A8">
        <w:rPr>
          <w:sz w:val="28"/>
          <w:szCs w:val="28"/>
        </w:rPr>
        <w:t xml:space="preserve"> Федерального закона </w:t>
      </w:r>
      <w:r w:rsidR="00EA7CD3" w:rsidRPr="00736A8B">
        <w:rPr>
          <w:sz w:val="28"/>
          <w:szCs w:val="28"/>
        </w:rPr>
        <w:t xml:space="preserve">от 24.07.2007 г. № 209-ФЗ </w:t>
      </w:r>
      <w:r w:rsidRPr="004C31A8">
        <w:rPr>
          <w:sz w:val="28"/>
          <w:szCs w:val="28"/>
        </w:rPr>
        <w:t xml:space="preserve">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</w:t>
      </w:r>
      <w:hyperlink r:id="rId13" w:history="1">
        <w:r w:rsidRPr="004C31A8">
          <w:rPr>
            <w:sz w:val="28"/>
            <w:szCs w:val="28"/>
          </w:rPr>
          <w:t>частью 2.1 статьи 9</w:t>
        </w:r>
      </w:hyperlink>
      <w:r w:rsidR="00EA7CD3">
        <w:rPr>
          <w:sz w:val="28"/>
          <w:szCs w:val="28"/>
        </w:rPr>
        <w:t xml:space="preserve"> Федерального закона</w:t>
      </w:r>
      <w:r w:rsidRPr="004C31A8">
        <w:rPr>
          <w:sz w:val="28"/>
          <w:szCs w:val="28"/>
        </w:rPr>
        <w:t xml:space="preserve"> от 22 июля 2008</w:t>
      </w:r>
      <w:proofErr w:type="gramEnd"/>
      <w:r w:rsidRPr="004C31A8">
        <w:rPr>
          <w:sz w:val="28"/>
          <w:szCs w:val="28"/>
        </w:rPr>
        <w:t xml:space="preserve"> года № 159-ФЗ.</w:t>
      </w:r>
      <w:r w:rsidR="00B32D8D">
        <w:rPr>
          <w:sz w:val="28"/>
          <w:szCs w:val="28"/>
        </w:rPr>
        <w:t>»;</w:t>
      </w:r>
    </w:p>
    <w:p w:rsidR="00B32D8D" w:rsidRDefault="00B32D8D" w:rsidP="00D25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32D8D">
        <w:rPr>
          <w:sz w:val="28"/>
          <w:szCs w:val="28"/>
        </w:rPr>
        <w:t xml:space="preserve"> </w:t>
      </w:r>
      <w:r w:rsidRPr="0020313B">
        <w:rPr>
          <w:sz w:val="28"/>
          <w:szCs w:val="28"/>
        </w:rPr>
        <w:t xml:space="preserve">Пункт </w:t>
      </w:r>
      <w:r w:rsidR="00FE3015">
        <w:rPr>
          <w:sz w:val="28"/>
          <w:szCs w:val="28"/>
        </w:rPr>
        <w:t>10.8</w:t>
      </w:r>
      <w:r>
        <w:rPr>
          <w:sz w:val="28"/>
          <w:szCs w:val="28"/>
        </w:rPr>
        <w:t>.</w:t>
      </w:r>
      <w:r w:rsidRPr="0020313B">
        <w:rPr>
          <w:sz w:val="28"/>
          <w:szCs w:val="28"/>
        </w:rPr>
        <w:t xml:space="preserve"> Положения изложить в следующей редакции:</w:t>
      </w:r>
    </w:p>
    <w:p w:rsidR="00B32D8D" w:rsidRPr="00850176" w:rsidRDefault="00B32D8D" w:rsidP="00D25950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«8.8.</w:t>
      </w:r>
      <w:r w:rsidR="00850176" w:rsidRPr="00850176">
        <w:rPr>
          <w:color w:val="C00000"/>
          <w:sz w:val="28"/>
          <w:szCs w:val="28"/>
        </w:rPr>
        <w:t xml:space="preserve"> </w:t>
      </w:r>
      <w:proofErr w:type="gramStart"/>
      <w:r w:rsidR="00850176" w:rsidRPr="00850176">
        <w:rPr>
          <w:sz w:val="28"/>
          <w:szCs w:val="28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законом «О приватизации государственного и муниципального имущества», Администрация направляет арендаторам - субъектам малого и среднего предпринимательства, соответствующим установленным </w:t>
      </w:r>
      <w:hyperlink w:anchor="sub_1087" w:history="1">
        <w:r w:rsidR="00850176" w:rsidRPr="00850176">
          <w:rPr>
            <w:rStyle w:val="a5"/>
            <w:color w:val="auto"/>
            <w:sz w:val="28"/>
            <w:szCs w:val="28"/>
            <w:u w:val="none"/>
          </w:rPr>
          <w:t xml:space="preserve">пунктом 8.7. главы </w:t>
        </w:r>
      </w:hyperlink>
      <w:r w:rsidR="00850176" w:rsidRPr="00850176">
        <w:rPr>
          <w:sz w:val="28"/>
          <w:szCs w:val="28"/>
        </w:rPr>
        <w:t>8 настоящего Положения требованиям,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</w:t>
      </w:r>
      <w:proofErr w:type="gramEnd"/>
      <w:r w:rsidR="00850176" w:rsidRPr="00850176">
        <w:rPr>
          <w:sz w:val="28"/>
          <w:szCs w:val="28"/>
        </w:rPr>
        <w:t xml:space="preserve"> </w:t>
      </w:r>
      <w:proofErr w:type="gramStart"/>
      <w:r w:rsidR="00850176" w:rsidRPr="00850176">
        <w:rPr>
          <w:sz w:val="28"/>
          <w:szCs w:val="28"/>
        </w:rPr>
        <w:t>наличии</w:t>
      </w:r>
      <w:proofErr w:type="gramEnd"/>
      <w:r w:rsidR="00850176" w:rsidRPr="00850176">
        <w:rPr>
          <w:sz w:val="28"/>
          <w:szCs w:val="28"/>
        </w:rPr>
        <w:t xml:space="preserve"> задолженности по арендной плате за имущество, неустойкам (штрафам, пеням) требования о погашении такой задолженности с указанием ее размера</w:t>
      </w:r>
      <w:r w:rsidR="00850176" w:rsidRPr="00364F79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32D8D" w:rsidRDefault="00FC5E63" w:rsidP="00D25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2D8D">
        <w:rPr>
          <w:sz w:val="28"/>
          <w:szCs w:val="28"/>
        </w:rPr>
        <w:t xml:space="preserve">Контроль над выполнением настоящего решения возложить на постоянную комиссию Совета </w:t>
      </w:r>
      <w:r w:rsidR="00FE3015">
        <w:rPr>
          <w:sz w:val="28"/>
          <w:szCs w:val="28"/>
        </w:rPr>
        <w:t>Придорожного</w:t>
      </w:r>
      <w:r w:rsidR="00B32D8D">
        <w:rPr>
          <w:sz w:val="28"/>
          <w:szCs w:val="28"/>
        </w:rPr>
        <w:t xml:space="preserve"> </w:t>
      </w:r>
      <w:r w:rsidR="00B32D8D">
        <w:rPr>
          <w:sz w:val="28"/>
        </w:rPr>
        <w:t xml:space="preserve">сельского поселения </w:t>
      </w:r>
      <w:proofErr w:type="spellStart"/>
      <w:r w:rsidR="00B32D8D">
        <w:rPr>
          <w:sz w:val="28"/>
        </w:rPr>
        <w:t>Каневского</w:t>
      </w:r>
      <w:proofErr w:type="spellEnd"/>
      <w:r w:rsidR="00B32D8D">
        <w:rPr>
          <w:sz w:val="28"/>
        </w:rPr>
        <w:t xml:space="preserve"> района</w:t>
      </w:r>
      <w:r w:rsidR="00FE3015">
        <w:rPr>
          <w:sz w:val="28"/>
          <w:szCs w:val="28"/>
        </w:rPr>
        <w:t xml:space="preserve"> по социальным вопросам.</w:t>
      </w:r>
    </w:p>
    <w:p w:rsidR="00FC5E63" w:rsidRDefault="004570EB" w:rsidP="00FC5E6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C5E63">
        <w:rPr>
          <w:color w:val="000000"/>
          <w:sz w:val="28"/>
          <w:szCs w:val="28"/>
        </w:rPr>
        <w:t>.</w:t>
      </w:r>
      <w:r w:rsidR="00B32D8D" w:rsidRPr="00B32D8D">
        <w:rPr>
          <w:sz w:val="28"/>
          <w:szCs w:val="28"/>
        </w:rPr>
        <w:t xml:space="preserve"> </w:t>
      </w:r>
      <w:r w:rsidR="00B32D8D">
        <w:rPr>
          <w:sz w:val="28"/>
          <w:szCs w:val="28"/>
        </w:rPr>
        <w:t>Решение вступает в силу со дня его официального обнародования.</w:t>
      </w:r>
    </w:p>
    <w:p w:rsidR="004570EB" w:rsidRDefault="004570EB" w:rsidP="00FC5E63">
      <w:pPr>
        <w:ind w:firstLine="720"/>
        <w:jc w:val="both"/>
        <w:rPr>
          <w:sz w:val="28"/>
          <w:szCs w:val="28"/>
        </w:rPr>
      </w:pPr>
    </w:p>
    <w:p w:rsidR="00FC5E63" w:rsidRDefault="00FC5E63" w:rsidP="00FC5E63">
      <w:pPr>
        <w:rPr>
          <w:sz w:val="28"/>
          <w:szCs w:val="28"/>
        </w:rPr>
      </w:pPr>
    </w:p>
    <w:p w:rsidR="00FC5E63" w:rsidRDefault="00FE3015" w:rsidP="00FC5E63">
      <w:pPr>
        <w:jc w:val="both"/>
        <w:rPr>
          <w:sz w:val="28"/>
        </w:rPr>
      </w:pPr>
      <w:r>
        <w:rPr>
          <w:sz w:val="28"/>
        </w:rPr>
        <w:t>Глава</w:t>
      </w:r>
    </w:p>
    <w:p w:rsidR="00FC5E63" w:rsidRDefault="00FE3015" w:rsidP="00FC5E63">
      <w:pPr>
        <w:jc w:val="both"/>
        <w:rPr>
          <w:sz w:val="28"/>
        </w:rPr>
      </w:pPr>
      <w:r>
        <w:rPr>
          <w:sz w:val="28"/>
        </w:rPr>
        <w:t>Придорожного</w:t>
      </w:r>
      <w:r w:rsidR="00FC5E63">
        <w:rPr>
          <w:sz w:val="28"/>
        </w:rPr>
        <w:t xml:space="preserve"> сельского поселения </w:t>
      </w:r>
    </w:p>
    <w:p w:rsidR="00DA2D8C" w:rsidRDefault="00FC5E63" w:rsidP="00E91238">
      <w:pPr>
        <w:jc w:val="both"/>
      </w:pP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96E90">
        <w:rPr>
          <w:sz w:val="28"/>
        </w:rPr>
        <w:t xml:space="preserve">        </w:t>
      </w:r>
      <w:r w:rsidR="00FE3015">
        <w:rPr>
          <w:sz w:val="28"/>
        </w:rPr>
        <w:t xml:space="preserve">А.Н. </w:t>
      </w:r>
      <w:proofErr w:type="spellStart"/>
      <w:r w:rsidR="00FE3015">
        <w:rPr>
          <w:sz w:val="28"/>
        </w:rPr>
        <w:t>Камышан</w:t>
      </w:r>
      <w:proofErr w:type="spellEnd"/>
    </w:p>
    <w:sectPr w:rsidR="00DA2D8C" w:rsidSect="00D25950">
      <w:headerReference w:type="default" r:id="rId14"/>
      <w:pgSz w:w="11906" w:h="16838"/>
      <w:pgMar w:top="284" w:right="567" w:bottom="1134" w:left="1701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0D" w:rsidRDefault="0086390D" w:rsidP="00D25950">
      <w:pPr>
        <w:spacing w:line="240" w:lineRule="auto"/>
      </w:pPr>
      <w:r>
        <w:separator/>
      </w:r>
    </w:p>
  </w:endnote>
  <w:endnote w:type="continuationSeparator" w:id="0">
    <w:p w:rsidR="0086390D" w:rsidRDefault="0086390D" w:rsidP="00D25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0D" w:rsidRDefault="0086390D" w:rsidP="00D25950">
      <w:pPr>
        <w:spacing w:line="240" w:lineRule="auto"/>
      </w:pPr>
      <w:r>
        <w:separator/>
      </w:r>
    </w:p>
  </w:footnote>
  <w:footnote w:type="continuationSeparator" w:id="0">
    <w:p w:rsidR="0086390D" w:rsidRDefault="0086390D" w:rsidP="00D25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471"/>
      <w:docPartObj>
        <w:docPartGallery w:val="Page Numbers (Top of Page)"/>
        <w:docPartUnique/>
      </w:docPartObj>
    </w:sdtPr>
    <w:sdtEndPr/>
    <w:sdtContent>
      <w:p w:rsidR="00D25950" w:rsidRDefault="005B52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8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950" w:rsidRDefault="00D259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E63"/>
    <w:rsid w:val="00070027"/>
    <w:rsid w:val="00096E90"/>
    <w:rsid w:val="0015496B"/>
    <w:rsid w:val="00176C58"/>
    <w:rsid w:val="001947D0"/>
    <w:rsid w:val="001A617A"/>
    <w:rsid w:val="001C39B2"/>
    <w:rsid w:val="00221BF5"/>
    <w:rsid w:val="00272C1F"/>
    <w:rsid w:val="002C1556"/>
    <w:rsid w:val="002E3C89"/>
    <w:rsid w:val="0034304D"/>
    <w:rsid w:val="00347E06"/>
    <w:rsid w:val="00391027"/>
    <w:rsid w:val="003B4ABC"/>
    <w:rsid w:val="003C04E4"/>
    <w:rsid w:val="004570EB"/>
    <w:rsid w:val="00494C2E"/>
    <w:rsid w:val="004B29A4"/>
    <w:rsid w:val="00595B06"/>
    <w:rsid w:val="005B5282"/>
    <w:rsid w:val="005D6A50"/>
    <w:rsid w:val="00653FE0"/>
    <w:rsid w:val="007768F8"/>
    <w:rsid w:val="0080574A"/>
    <w:rsid w:val="00850176"/>
    <w:rsid w:val="0086390D"/>
    <w:rsid w:val="0088769C"/>
    <w:rsid w:val="009F03DE"/>
    <w:rsid w:val="00A51587"/>
    <w:rsid w:val="00A8119B"/>
    <w:rsid w:val="00AB548A"/>
    <w:rsid w:val="00B32D8D"/>
    <w:rsid w:val="00B75873"/>
    <w:rsid w:val="00B87CAA"/>
    <w:rsid w:val="00C0606A"/>
    <w:rsid w:val="00C06554"/>
    <w:rsid w:val="00C67F2E"/>
    <w:rsid w:val="00CA4BEE"/>
    <w:rsid w:val="00CD6649"/>
    <w:rsid w:val="00D25950"/>
    <w:rsid w:val="00D66B3F"/>
    <w:rsid w:val="00D96796"/>
    <w:rsid w:val="00DA2D8C"/>
    <w:rsid w:val="00DB55E2"/>
    <w:rsid w:val="00E33147"/>
    <w:rsid w:val="00E91238"/>
    <w:rsid w:val="00EA7CD3"/>
    <w:rsid w:val="00EE488E"/>
    <w:rsid w:val="00F02D9D"/>
    <w:rsid w:val="00F872F2"/>
    <w:rsid w:val="00FC5E63"/>
    <w:rsid w:val="00FD1FB4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63"/>
    <w:pPr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C5E63"/>
  </w:style>
  <w:style w:type="paragraph" w:styleId="a3">
    <w:name w:val="Balloon Text"/>
    <w:basedOn w:val="a"/>
    <w:link w:val="a4"/>
    <w:uiPriority w:val="99"/>
    <w:semiHidden/>
    <w:unhideWhenUsed/>
    <w:rsid w:val="00AB5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8A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styleId="a5">
    <w:name w:val="Hyperlink"/>
    <w:basedOn w:val="a0"/>
    <w:rsid w:val="008501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595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95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2595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5950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0B95BE4C2753AEDD6A204032259B5A91777236729762EB2F38152873FEFE11F5D6C29DE019F6557EXCSF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B95BE4C2753AEDD6A204032259B5A917773307E9266EB2F38152873FEFE11F5D6C29DE019F65578XCS1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95BE4C2753AEDD6A204032259B5A91777236729762EB2F38152873FEFE11F5D6C29DE019F6557EXCSF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95BE4C2753AEDD6A204032259B5A9177723172916BEB2F38152873FEXFS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5BE4C2753AEDD6A204032259B5A917773307E9266EB2F38152873FEFE11F5D6C29DE019F6557DXCS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2014-04-29T04:35:00Z</cp:lastPrinted>
  <dcterms:created xsi:type="dcterms:W3CDTF">2014-06-26T09:55:00Z</dcterms:created>
  <dcterms:modified xsi:type="dcterms:W3CDTF">2014-08-27T07:04:00Z</dcterms:modified>
</cp:coreProperties>
</file>