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CD" w:rsidRPr="003F62CD" w:rsidRDefault="003F62CD" w:rsidP="003F62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r w:rsidRPr="003F62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</w:t>
      </w:r>
    </w:p>
    <w:p w:rsidR="003F62CD" w:rsidRPr="003F62CD" w:rsidRDefault="003F62CD" w:rsidP="003F62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bookmarkEnd w:id="0"/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 xml:space="preserve">Региональный проект «Воронка инновационных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стартапов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>» проводит серию открытых мероприятий в технологически-активных городах Краснодарского края</w:t>
      </w:r>
      <w:r w:rsidRPr="00231925">
        <w:rPr>
          <w:rFonts w:ascii="Segoe UI Symbol" w:eastAsia="Times New Roman" w:hAnsi="Segoe UI Symbol" w:cs="Segoe UI Symbol"/>
          <w:color w:val="000000"/>
          <w:lang w:eastAsia="ru-RU"/>
        </w:rPr>
        <w:t>💥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 xml:space="preserve">Приглашаем предпринимателей Каневского района на семинар «Инновационный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стартап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 xml:space="preserve"> и гранты»</w:t>
      </w:r>
      <w:r w:rsidRPr="00231925">
        <w:rPr>
          <w:rFonts w:ascii="Segoe UI Symbol" w:eastAsia="Times New Roman" w:hAnsi="Segoe UI Symbol" w:cs="Segoe UI Symbol"/>
          <w:color w:val="000000"/>
          <w:lang w:eastAsia="ru-RU"/>
        </w:rPr>
        <w:t>🚀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>⚡️21 мая 2024 года (вторник)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>⚡️15.00-17.00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 xml:space="preserve">⚡️ст. Каневская, ул. Горького, д. 60, 2 этаж,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каб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>. 37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 xml:space="preserve">Вы узнаете, что такое инновационный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стартап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 xml:space="preserve">, чем он отличается от классического бизнеса, как внутри своего действующего бизнеса создать новый технологический проект или применить внешние решения. И главное – как получить от государства грант на реализацию технологического проекта до 30 </w:t>
      </w:r>
      <w:proofErr w:type="gramStart"/>
      <w:r w:rsidRPr="00231925">
        <w:rPr>
          <w:rFonts w:ascii="Arial" w:eastAsia="Times New Roman" w:hAnsi="Arial" w:cs="Arial"/>
          <w:color w:val="000000"/>
          <w:lang w:eastAsia="ru-RU"/>
        </w:rPr>
        <w:t>млн</w:t>
      </w:r>
      <w:proofErr w:type="gramEnd"/>
      <w:r w:rsidRPr="00231925">
        <w:rPr>
          <w:rFonts w:ascii="Arial" w:eastAsia="Times New Roman" w:hAnsi="Arial" w:cs="Arial"/>
          <w:color w:val="000000"/>
          <w:lang w:eastAsia="ru-RU"/>
        </w:rPr>
        <w:t xml:space="preserve"> рублей!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>Кому полезна эта встреча?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>• Представителям бизнеса, заинтересованным в развитии и росте своего предприятия;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 xml:space="preserve">• Основателям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стартапов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>, ИТ-специалистам, ученым и исследователям, создателям проектов в различных сферах: от сельского хозяйства до исследования космоса, рационализаторам, владельцам интеллектуальной собственности, разработчикам собственных методик и технологий;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 xml:space="preserve">•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Самозанятым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 xml:space="preserve"> и предпринимателям, которые интересуются внедрением новых технологий в свои бизнес-процессы или переформатированием бизнеса;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 xml:space="preserve">• Активным жителям города, заинтересованным в создании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стартапа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>.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>Мы обсудим: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Segoe UI Symbol" w:eastAsia="Times New Roman" w:hAnsi="Segoe UI Symbol" w:cs="Segoe UI Symbol"/>
          <w:color w:val="000000"/>
          <w:lang w:eastAsia="ru-RU"/>
        </w:rPr>
        <w:t>🔻</w:t>
      </w:r>
      <w:r w:rsidRPr="00231925">
        <w:rPr>
          <w:rFonts w:ascii="Arial" w:eastAsia="Times New Roman" w:hAnsi="Arial" w:cs="Arial"/>
          <w:color w:val="000000"/>
          <w:lang w:eastAsia="ru-RU"/>
        </w:rPr>
        <w:t xml:space="preserve">Что такое </w:t>
      </w:r>
      <w:proofErr w:type="gramStart"/>
      <w:r w:rsidRPr="00231925">
        <w:rPr>
          <w:rFonts w:ascii="Arial" w:eastAsia="Times New Roman" w:hAnsi="Arial" w:cs="Arial"/>
          <w:color w:val="000000"/>
          <w:lang w:eastAsia="ru-RU"/>
        </w:rPr>
        <w:t>инновационные</w:t>
      </w:r>
      <w:proofErr w:type="gramEnd"/>
      <w:r w:rsidRPr="00231925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стартапы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>?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 xml:space="preserve">Спикер 1: Кирилл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Хопёрсков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 xml:space="preserve"> - руководитель регионального проекта «Воронка </w:t>
      </w:r>
      <w:proofErr w:type="gramStart"/>
      <w:r w:rsidRPr="00231925">
        <w:rPr>
          <w:rFonts w:ascii="Arial" w:eastAsia="Times New Roman" w:hAnsi="Arial" w:cs="Arial"/>
          <w:color w:val="000000"/>
          <w:lang w:eastAsia="ru-RU"/>
        </w:rPr>
        <w:t>инновационных</w:t>
      </w:r>
      <w:proofErr w:type="gramEnd"/>
      <w:r w:rsidRPr="00231925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стартапов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>», директор Краснодарского многопрофильного института дополнительного образования, сертифицированный бизнес-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трекер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>;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Segoe UI Symbol" w:eastAsia="Times New Roman" w:hAnsi="Segoe UI Symbol" w:cs="Segoe UI Symbol"/>
          <w:color w:val="000000"/>
          <w:lang w:eastAsia="ru-RU"/>
        </w:rPr>
        <w:t>🔻</w:t>
      </w:r>
      <w:r w:rsidRPr="00231925">
        <w:rPr>
          <w:rFonts w:ascii="Arial" w:eastAsia="Times New Roman" w:hAnsi="Arial" w:cs="Arial"/>
          <w:color w:val="000000"/>
          <w:lang w:eastAsia="ru-RU"/>
        </w:rPr>
        <w:t>Финансовая поддержка инновационных проектов.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 xml:space="preserve">Спикер 2: Александр Гришаев – </w:t>
      </w:r>
      <w:proofErr w:type="spellStart"/>
      <w:proofErr w:type="gramStart"/>
      <w:r w:rsidRPr="00231925">
        <w:rPr>
          <w:rFonts w:ascii="Arial" w:eastAsia="Times New Roman" w:hAnsi="Arial" w:cs="Arial"/>
          <w:color w:val="000000"/>
          <w:lang w:eastAsia="ru-RU"/>
        </w:rPr>
        <w:t>c</w:t>
      </w:r>
      <w:proofErr w:type="gramEnd"/>
      <w:r w:rsidRPr="00231925">
        <w:rPr>
          <w:rFonts w:ascii="Arial" w:eastAsia="Times New Roman" w:hAnsi="Arial" w:cs="Arial"/>
          <w:color w:val="000000"/>
          <w:lang w:eastAsia="ru-RU"/>
        </w:rPr>
        <w:t>ооснователь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 xml:space="preserve"> и технический директор ООО «Рабочие Руки». Это онлайн-платформа найма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самозанятых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 xml:space="preserve"> с оборотом за последний год более 1 </w:t>
      </w:r>
      <w:proofErr w:type="gramStart"/>
      <w:r w:rsidRPr="00231925">
        <w:rPr>
          <w:rFonts w:ascii="Arial" w:eastAsia="Times New Roman" w:hAnsi="Arial" w:cs="Arial"/>
          <w:color w:val="000000"/>
          <w:lang w:eastAsia="ru-RU"/>
        </w:rPr>
        <w:t>млрд</w:t>
      </w:r>
      <w:proofErr w:type="gramEnd"/>
      <w:r w:rsidRPr="00231925">
        <w:rPr>
          <w:rFonts w:ascii="Arial" w:eastAsia="Times New Roman" w:hAnsi="Arial" w:cs="Arial"/>
          <w:color w:val="000000"/>
          <w:lang w:eastAsia="ru-RU"/>
        </w:rPr>
        <w:t xml:space="preserve"> рублей. Участник проекта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Сколково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 xml:space="preserve">, победитель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грантовых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 xml:space="preserve"> конкурсов Фонда содействия инновациям и Фонда </w:t>
      </w:r>
      <w:proofErr w:type="spellStart"/>
      <w:r w:rsidRPr="00231925">
        <w:rPr>
          <w:rFonts w:ascii="Arial" w:eastAsia="Times New Roman" w:hAnsi="Arial" w:cs="Arial"/>
          <w:color w:val="000000"/>
          <w:lang w:eastAsia="ru-RU"/>
        </w:rPr>
        <w:t>Сколково</w:t>
      </w:r>
      <w:proofErr w:type="spellEnd"/>
      <w:r w:rsidRPr="00231925">
        <w:rPr>
          <w:rFonts w:ascii="Arial" w:eastAsia="Times New Roman" w:hAnsi="Arial" w:cs="Arial"/>
          <w:color w:val="000000"/>
          <w:lang w:eastAsia="ru-RU"/>
        </w:rPr>
        <w:t>, портфельная компания ФРИИ. Компания активно занимается исследованиями и внедрением искусственного интеллекта в операционные процессы для повышения эффективности.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>Мероприятие реализуется Фондом развития инноваций Краснодарского края при поддержке департамента развития бизнеса и внешнеэкономической деятельности Краснодарского края и администрации МО Каневской район.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>Приглашайте друзей и коллег!</w:t>
      </w:r>
    </w:p>
    <w:p w:rsidR="00231925" w:rsidRPr="00231925" w:rsidRDefault="00231925" w:rsidP="0023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Arial" w:eastAsia="Times New Roman" w:hAnsi="Arial" w:cs="Arial"/>
          <w:color w:val="000000"/>
          <w:lang w:eastAsia="ru-RU"/>
        </w:rPr>
        <w:t>Успейте занять свое место – запишитесь на встречу по телефону 8-86164-75407 (Управление экономики администрации муниципального образования Каневской район).</w:t>
      </w:r>
    </w:p>
    <w:p w:rsidR="006F60F3" w:rsidRPr="00231925" w:rsidRDefault="00231925" w:rsidP="002319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F60F3" w:rsidRPr="00231925" w:rsidSect="0023192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5A"/>
    <w:rsid w:val="00231925"/>
    <w:rsid w:val="003F62CD"/>
    <w:rsid w:val="006F60F3"/>
    <w:rsid w:val="00883FDB"/>
    <w:rsid w:val="00D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5</cp:revision>
  <cp:lastPrinted>2024-05-13T11:04:00Z</cp:lastPrinted>
  <dcterms:created xsi:type="dcterms:W3CDTF">2024-05-13T10:59:00Z</dcterms:created>
  <dcterms:modified xsi:type="dcterms:W3CDTF">2024-05-13T11:26:00Z</dcterms:modified>
</cp:coreProperties>
</file>