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AF" w:rsidRDefault="00C81687" w:rsidP="00C816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новых инструментах поддержки субъектов малого и среднего предпринимательства АО «МСП Банк»</w:t>
      </w:r>
    </w:p>
    <w:p w:rsidR="00C81687" w:rsidRDefault="00C81687" w:rsidP="00C816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1687" w:rsidRDefault="00C81687" w:rsidP="00C81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октября 2021 года в 11 ч. 00 мин. АО «Корпорация «МСП» и АО «МПС Банк» проводит презентацию нового продукта - «Экспресс-поддержка»</w:t>
      </w:r>
      <w:r w:rsidR="00F75DA9">
        <w:rPr>
          <w:rFonts w:ascii="Times New Roman" w:hAnsi="Times New Roman" w:cs="Times New Roman"/>
          <w:sz w:val="28"/>
          <w:szCs w:val="28"/>
        </w:rPr>
        <w:t>.</w:t>
      </w:r>
    </w:p>
    <w:p w:rsidR="00CF0BA7" w:rsidRDefault="00CF0BA7" w:rsidP="00C81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DA9" w:rsidRDefault="00F75DA9" w:rsidP="00C81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Продукт предоставляется АО «МСП Банк» для индивидуальных предпринимателей и ю</w:t>
      </w:r>
      <w:r w:rsidR="009E5573">
        <w:rPr>
          <w:rFonts w:ascii="Times New Roman" w:hAnsi="Times New Roman" w:cs="Times New Roman"/>
          <w:sz w:val="28"/>
          <w:szCs w:val="28"/>
        </w:rPr>
        <w:t>ридических лиц без залога, на сумму от 50 тысяч рублей до 10 млн. рублей сроком до 3 лет по ставке от 11,5%. Срок выдачи кредита составит 72 часа, при этом средства будут переведены в банк клиента, без необходимости открытия счета в АО «МСП Банк».</w:t>
      </w:r>
      <w:proofErr w:type="gramEnd"/>
    </w:p>
    <w:p w:rsidR="005D775B" w:rsidRDefault="00CF0BA7" w:rsidP="005D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мероприятии приглашаются субъекты малого и среднего предпринимательства.</w:t>
      </w:r>
      <w:bookmarkStart w:id="0" w:name="_GoBack"/>
      <w:bookmarkEnd w:id="0"/>
    </w:p>
    <w:p w:rsidR="009E5573" w:rsidRDefault="009E5573" w:rsidP="005D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со стороны АО «Корпорация «МСП» по вопросу организации</w:t>
      </w:r>
      <w:r w:rsidR="00CF0BA7">
        <w:rPr>
          <w:rFonts w:ascii="Times New Roman" w:hAnsi="Times New Roman" w:cs="Times New Roman"/>
          <w:sz w:val="28"/>
          <w:szCs w:val="28"/>
        </w:rPr>
        <w:t xml:space="preserve"> и участия</w:t>
      </w:r>
      <w:r>
        <w:rPr>
          <w:rFonts w:ascii="Times New Roman" w:hAnsi="Times New Roman" w:cs="Times New Roman"/>
          <w:sz w:val="28"/>
          <w:szCs w:val="28"/>
        </w:rPr>
        <w:t>: тел. 8(495)6989800 доб.24</w:t>
      </w:r>
      <w:r w:rsidR="00110969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0969">
        <w:rPr>
          <w:rFonts w:ascii="Times New Roman" w:hAnsi="Times New Roman" w:cs="Times New Roman"/>
          <w:sz w:val="28"/>
          <w:szCs w:val="28"/>
        </w:rPr>
        <w:t xml:space="preserve"> электрон</w:t>
      </w:r>
      <w:proofErr w:type="gramStart"/>
      <w:r w:rsidR="001109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09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09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10969">
        <w:rPr>
          <w:rFonts w:ascii="Times New Roman" w:hAnsi="Times New Roman" w:cs="Times New Roman"/>
          <w:sz w:val="28"/>
          <w:szCs w:val="28"/>
        </w:rPr>
        <w:t>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07271" w:rsidRPr="008E50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RAkalovich</w:t>
        </w:r>
        <w:r w:rsidR="00907271" w:rsidRPr="0090727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07271" w:rsidRPr="008E50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corpmsp</w:t>
        </w:r>
        <w:r w:rsidR="00907271" w:rsidRPr="009072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07271" w:rsidRPr="008E50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07271" w:rsidRPr="00907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75B" w:rsidRPr="005D775B" w:rsidRDefault="005D775B" w:rsidP="005D775B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5D775B" w:rsidRPr="00C81687" w:rsidRDefault="005D775B" w:rsidP="005D7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775B" w:rsidRPr="00C81687" w:rsidSect="00C8168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A7"/>
    <w:rsid w:val="00110969"/>
    <w:rsid w:val="005D775B"/>
    <w:rsid w:val="00907271"/>
    <w:rsid w:val="009E5573"/>
    <w:rsid w:val="00C81687"/>
    <w:rsid w:val="00CF0BA7"/>
    <w:rsid w:val="00CF49A7"/>
    <w:rsid w:val="00D936AF"/>
    <w:rsid w:val="00F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2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2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kalovich@corpm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7</cp:revision>
  <dcterms:created xsi:type="dcterms:W3CDTF">2021-10-07T08:24:00Z</dcterms:created>
  <dcterms:modified xsi:type="dcterms:W3CDTF">2021-10-07T08:52:00Z</dcterms:modified>
</cp:coreProperties>
</file>